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3B7" w:rsidRPr="007B6CE8" w:rsidRDefault="009A4F18" w:rsidP="007B6CE8">
      <w:pPr>
        <w:jc w:val="center"/>
        <w:outlineLvl w:val="0"/>
        <w:rPr>
          <w:b/>
        </w:rPr>
      </w:pPr>
      <w:bookmarkStart w:id="0" w:name="_GoBack"/>
      <w:bookmarkEnd w:id="0"/>
      <w:r>
        <w:rPr>
          <w:noProof/>
        </w:rPr>
        <w:drawing>
          <wp:anchor distT="0" distB="0" distL="114300" distR="114300" simplePos="0" relativeHeight="251661312" behindDoc="0" locked="0" layoutInCell="1" allowOverlap="1" wp14:anchorId="7EF58480" wp14:editId="2BE91F7B">
            <wp:simplePos x="0" y="0"/>
            <wp:positionH relativeFrom="column">
              <wp:posOffset>142875</wp:posOffset>
            </wp:positionH>
            <wp:positionV relativeFrom="paragraph">
              <wp:posOffset>-440690</wp:posOffset>
            </wp:positionV>
            <wp:extent cx="609600" cy="914400"/>
            <wp:effectExtent l="0" t="0" r="0" b="0"/>
            <wp:wrapSquare wrapText="bothSides"/>
            <wp:docPr id="12" name="Рисунок 12" descr="455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45545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l="25113" t="16309" r="20969" b="11111"/>
                    <a:stretch>
                      <a:fillRect/>
                    </a:stretch>
                  </pic:blipFill>
                  <pic:spPr bwMode="auto">
                    <a:xfrm>
                      <a:off x="0" y="0"/>
                      <a:ext cx="609600" cy="914400"/>
                    </a:xfrm>
                    <a:prstGeom prst="rect">
                      <a:avLst/>
                    </a:prstGeom>
                    <a:noFill/>
                  </pic:spPr>
                </pic:pic>
              </a:graphicData>
            </a:graphic>
            <wp14:sizeRelH relativeFrom="page">
              <wp14:pctWidth>0</wp14:pctWidth>
            </wp14:sizeRelH>
            <wp14:sizeRelV relativeFrom="page">
              <wp14:pctHeight>0</wp14:pctHeight>
            </wp14:sizeRelV>
          </wp:anchor>
        </w:drawing>
      </w:r>
      <w:r w:rsidR="00F579C6">
        <w:rPr>
          <w:noProof/>
        </w:rPr>
        <w:drawing>
          <wp:anchor distT="0" distB="0" distL="114300" distR="114300" simplePos="0" relativeHeight="251662336" behindDoc="0" locked="0" layoutInCell="1" allowOverlap="1" wp14:anchorId="4DC55AD3" wp14:editId="273A344F">
            <wp:simplePos x="0" y="0"/>
            <wp:positionH relativeFrom="column">
              <wp:posOffset>879475</wp:posOffset>
            </wp:positionH>
            <wp:positionV relativeFrom="paragraph">
              <wp:posOffset>-99060</wp:posOffset>
            </wp:positionV>
            <wp:extent cx="5119370" cy="342900"/>
            <wp:effectExtent l="0" t="0" r="5080" b="0"/>
            <wp:wrapSquare wrapText="bothSides"/>
            <wp:docPr id="11" name="Рисунок 11" descr="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d"/>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l="20618" r="19611" b="25000"/>
                    <a:stretch>
                      <a:fillRect/>
                    </a:stretch>
                  </pic:blipFill>
                  <pic:spPr bwMode="auto">
                    <a:xfrm>
                      <a:off x="0" y="0"/>
                      <a:ext cx="5119370" cy="342900"/>
                    </a:xfrm>
                    <a:prstGeom prst="rect">
                      <a:avLst/>
                    </a:prstGeom>
                    <a:noFill/>
                  </pic:spPr>
                </pic:pic>
              </a:graphicData>
            </a:graphic>
            <wp14:sizeRelH relativeFrom="page">
              <wp14:pctWidth>0</wp14:pctWidth>
            </wp14:sizeRelH>
            <wp14:sizeRelV relativeFrom="page">
              <wp14:pctHeight>0</wp14:pctHeight>
            </wp14:sizeRelV>
          </wp:anchor>
        </w:drawing>
      </w:r>
    </w:p>
    <w:p w:rsidR="007B6CE8" w:rsidRDefault="007B6CE8" w:rsidP="007B6CE8">
      <w:pPr>
        <w:jc w:val="center"/>
        <w:rPr>
          <w:b/>
          <w:sz w:val="28"/>
          <w:szCs w:val="28"/>
        </w:rPr>
      </w:pPr>
    </w:p>
    <w:p w:rsidR="007B6CE8" w:rsidRPr="006F6C2A" w:rsidRDefault="007B6CE8" w:rsidP="007B6CE8">
      <w:pPr>
        <w:jc w:val="center"/>
        <w:outlineLvl w:val="0"/>
        <w:rPr>
          <w:b/>
        </w:rPr>
      </w:pPr>
    </w:p>
    <w:p w:rsidR="007B6CE8" w:rsidRDefault="00F579C6" w:rsidP="008333B7">
      <w:pPr>
        <w:jc w:val="center"/>
        <w:outlineLvl w:val="0"/>
        <w:rPr>
          <w:b/>
          <w:sz w:val="32"/>
          <w:szCs w:val="32"/>
        </w:rPr>
      </w:pPr>
      <w:r>
        <w:rPr>
          <w:b/>
          <w:sz w:val="32"/>
          <w:szCs w:val="32"/>
        </w:rPr>
        <w:t>Прайс-</w:t>
      </w:r>
      <w:r w:rsidR="002E59D2" w:rsidRPr="00F579C6">
        <w:rPr>
          <w:b/>
          <w:sz w:val="32"/>
          <w:szCs w:val="32"/>
        </w:rPr>
        <w:t>лист</w:t>
      </w:r>
      <w:r w:rsidR="009A4F18">
        <w:rPr>
          <w:b/>
          <w:sz w:val="32"/>
          <w:szCs w:val="32"/>
        </w:rPr>
        <w:t xml:space="preserve"> на</w:t>
      </w:r>
      <w:r w:rsidR="002E59D2" w:rsidRPr="00F579C6">
        <w:rPr>
          <w:b/>
          <w:sz w:val="32"/>
          <w:szCs w:val="32"/>
        </w:rPr>
        <w:t xml:space="preserve"> </w:t>
      </w:r>
      <w:r w:rsidR="009A4F18">
        <w:rPr>
          <w:b/>
          <w:sz w:val="32"/>
          <w:szCs w:val="32"/>
        </w:rPr>
        <w:t>алкогольную продукцию, поставляемую</w:t>
      </w:r>
      <w:r w:rsidRPr="00F579C6">
        <w:rPr>
          <w:b/>
          <w:sz w:val="32"/>
          <w:szCs w:val="32"/>
        </w:rPr>
        <w:t xml:space="preserve"> на экспорт</w:t>
      </w:r>
    </w:p>
    <w:p w:rsidR="009A4F18" w:rsidRPr="00F579C6" w:rsidRDefault="009A4F18" w:rsidP="008333B7">
      <w:pPr>
        <w:jc w:val="center"/>
        <w:outlineLvl w:val="0"/>
        <w:rPr>
          <w:b/>
          <w:sz w:val="32"/>
          <w:szCs w:val="32"/>
        </w:rPr>
      </w:pPr>
    </w:p>
    <w:tbl>
      <w:tblPr>
        <w:tblStyle w:val="a5"/>
        <w:tblpPr w:leftFromText="180" w:rightFromText="180" w:vertAnchor="page" w:horzAnchor="margin" w:tblpX="-176" w:tblpY="3016"/>
        <w:tblW w:w="10916" w:type="dxa"/>
        <w:tblLayout w:type="fixed"/>
        <w:tblLook w:val="04A0" w:firstRow="1" w:lastRow="0" w:firstColumn="1" w:lastColumn="0" w:noHBand="0" w:noVBand="1"/>
      </w:tblPr>
      <w:tblGrid>
        <w:gridCol w:w="2410"/>
        <w:gridCol w:w="392"/>
        <w:gridCol w:w="4002"/>
        <w:gridCol w:w="568"/>
        <w:gridCol w:w="709"/>
        <w:gridCol w:w="1134"/>
        <w:gridCol w:w="850"/>
        <w:gridCol w:w="851"/>
      </w:tblGrid>
      <w:tr w:rsidR="00FD76A6" w:rsidTr="00A938E6">
        <w:trPr>
          <w:trHeight w:val="893"/>
        </w:trPr>
        <w:tc>
          <w:tcPr>
            <w:tcW w:w="2410" w:type="dxa"/>
            <w:vMerge w:val="restart"/>
            <w:vAlign w:val="center"/>
          </w:tcPr>
          <w:p w:rsidR="00FD76A6" w:rsidRPr="007B6CE8" w:rsidRDefault="00FD76A6" w:rsidP="00A938E6">
            <w:pPr>
              <w:jc w:val="center"/>
              <w:outlineLvl w:val="0"/>
              <w:rPr>
                <w:b/>
                <w:sz w:val="28"/>
                <w:szCs w:val="28"/>
              </w:rPr>
            </w:pPr>
            <w:r w:rsidRPr="007B6CE8">
              <w:rPr>
                <w:b/>
                <w:sz w:val="28"/>
                <w:szCs w:val="28"/>
              </w:rPr>
              <w:t>Цветное изображение товара</w:t>
            </w:r>
          </w:p>
        </w:tc>
        <w:tc>
          <w:tcPr>
            <w:tcW w:w="392" w:type="dxa"/>
            <w:vMerge w:val="restart"/>
            <w:textDirection w:val="btLr"/>
            <w:vAlign w:val="center"/>
          </w:tcPr>
          <w:p w:rsidR="00FD76A6" w:rsidRPr="007B6CE8" w:rsidRDefault="00FD76A6" w:rsidP="00A938E6">
            <w:pPr>
              <w:ind w:left="113" w:right="113"/>
              <w:jc w:val="center"/>
              <w:outlineLvl w:val="0"/>
              <w:rPr>
                <w:b/>
                <w:sz w:val="28"/>
                <w:szCs w:val="28"/>
              </w:rPr>
            </w:pPr>
            <w:r w:rsidRPr="007B6CE8">
              <w:rPr>
                <w:b/>
                <w:sz w:val="28"/>
                <w:szCs w:val="28"/>
              </w:rPr>
              <w:t>Код ТН ВЭД</w:t>
            </w:r>
          </w:p>
        </w:tc>
        <w:tc>
          <w:tcPr>
            <w:tcW w:w="4002" w:type="dxa"/>
            <w:vMerge w:val="restart"/>
            <w:vAlign w:val="center"/>
          </w:tcPr>
          <w:p w:rsidR="00FD76A6" w:rsidRPr="007B6CE8" w:rsidRDefault="00FD76A6" w:rsidP="00A938E6">
            <w:pPr>
              <w:jc w:val="center"/>
              <w:outlineLvl w:val="0"/>
              <w:rPr>
                <w:b/>
                <w:sz w:val="28"/>
                <w:szCs w:val="28"/>
              </w:rPr>
            </w:pPr>
            <w:r w:rsidRPr="007B6CE8">
              <w:rPr>
                <w:b/>
                <w:sz w:val="28"/>
                <w:szCs w:val="28"/>
              </w:rPr>
              <w:t>Описание товара</w:t>
            </w:r>
          </w:p>
        </w:tc>
        <w:tc>
          <w:tcPr>
            <w:tcW w:w="568" w:type="dxa"/>
            <w:vMerge w:val="restart"/>
            <w:textDirection w:val="btLr"/>
            <w:vAlign w:val="center"/>
          </w:tcPr>
          <w:p w:rsidR="00FD76A6" w:rsidRPr="007B6CE8" w:rsidRDefault="00FD76A6" w:rsidP="00A938E6">
            <w:pPr>
              <w:ind w:left="113" w:right="113"/>
              <w:jc w:val="center"/>
              <w:outlineLvl w:val="0"/>
              <w:rPr>
                <w:b/>
                <w:sz w:val="28"/>
                <w:szCs w:val="28"/>
              </w:rPr>
            </w:pPr>
            <w:r w:rsidRPr="007B6CE8">
              <w:rPr>
                <w:b/>
                <w:sz w:val="28"/>
                <w:szCs w:val="28"/>
              </w:rPr>
              <w:t>Штрих-код</w:t>
            </w:r>
          </w:p>
        </w:tc>
        <w:tc>
          <w:tcPr>
            <w:tcW w:w="709" w:type="dxa"/>
            <w:vMerge w:val="restart"/>
            <w:vAlign w:val="center"/>
          </w:tcPr>
          <w:p w:rsidR="00251F95" w:rsidRPr="00A938E6" w:rsidRDefault="00FD76A6" w:rsidP="00A938E6">
            <w:pPr>
              <w:jc w:val="center"/>
              <w:outlineLvl w:val="0"/>
              <w:rPr>
                <w:sz w:val="28"/>
                <w:szCs w:val="28"/>
              </w:rPr>
            </w:pPr>
            <w:r w:rsidRPr="00A938E6">
              <w:rPr>
                <w:sz w:val="28"/>
                <w:szCs w:val="28"/>
              </w:rPr>
              <w:t>Ед.</w:t>
            </w:r>
          </w:p>
          <w:p w:rsidR="00251F95" w:rsidRPr="00A938E6" w:rsidRDefault="00FD76A6" w:rsidP="00A938E6">
            <w:pPr>
              <w:jc w:val="center"/>
              <w:outlineLvl w:val="0"/>
              <w:rPr>
                <w:sz w:val="28"/>
                <w:szCs w:val="28"/>
              </w:rPr>
            </w:pPr>
            <w:proofErr w:type="spellStart"/>
            <w:r w:rsidRPr="00A938E6">
              <w:rPr>
                <w:sz w:val="28"/>
                <w:szCs w:val="28"/>
              </w:rPr>
              <w:t>изм</w:t>
            </w:r>
            <w:proofErr w:type="spellEnd"/>
          </w:p>
          <w:p w:rsidR="00FD76A6" w:rsidRPr="00A938E6" w:rsidRDefault="00251F95" w:rsidP="00A938E6">
            <w:pPr>
              <w:jc w:val="center"/>
              <w:outlineLvl w:val="0"/>
              <w:rPr>
                <w:sz w:val="28"/>
                <w:szCs w:val="28"/>
              </w:rPr>
            </w:pPr>
            <w:proofErr w:type="gramStart"/>
            <w:r w:rsidRPr="00A938E6">
              <w:rPr>
                <w:sz w:val="28"/>
                <w:szCs w:val="28"/>
              </w:rPr>
              <w:t>л</w:t>
            </w:r>
            <w:proofErr w:type="gramEnd"/>
            <w:r w:rsidRPr="00A938E6">
              <w:rPr>
                <w:sz w:val="28"/>
                <w:szCs w:val="28"/>
              </w:rPr>
              <w:t>.</w:t>
            </w:r>
          </w:p>
        </w:tc>
        <w:tc>
          <w:tcPr>
            <w:tcW w:w="1134" w:type="dxa"/>
            <w:vMerge w:val="restart"/>
            <w:vAlign w:val="center"/>
          </w:tcPr>
          <w:p w:rsidR="00FD76A6" w:rsidRPr="00A938E6" w:rsidRDefault="002B4149" w:rsidP="00A938E6">
            <w:pPr>
              <w:jc w:val="center"/>
              <w:outlineLvl w:val="0"/>
              <w:rPr>
                <w:sz w:val="28"/>
                <w:szCs w:val="28"/>
              </w:rPr>
            </w:pPr>
            <w:r w:rsidRPr="00A938E6">
              <w:rPr>
                <w:sz w:val="28"/>
                <w:szCs w:val="28"/>
              </w:rPr>
              <w:t xml:space="preserve">Кол-во </w:t>
            </w:r>
            <w:r w:rsidR="00FD76A6" w:rsidRPr="00A938E6">
              <w:rPr>
                <w:sz w:val="28"/>
                <w:szCs w:val="28"/>
              </w:rPr>
              <w:t>в упако</w:t>
            </w:r>
            <w:r w:rsidRPr="00A938E6">
              <w:rPr>
                <w:sz w:val="28"/>
                <w:szCs w:val="28"/>
              </w:rPr>
              <w:t>в</w:t>
            </w:r>
            <w:r w:rsidR="00FD76A6" w:rsidRPr="00A938E6">
              <w:rPr>
                <w:sz w:val="28"/>
                <w:szCs w:val="28"/>
              </w:rPr>
              <w:t>ке</w:t>
            </w:r>
          </w:p>
        </w:tc>
        <w:tc>
          <w:tcPr>
            <w:tcW w:w="1701" w:type="dxa"/>
            <w:gridSpan w:val="2"/>
            <w:vAlign w:val="center"/>
          </w:tcPr>
          <w:p w:rsidR="00FD76A6" w:rsidRPr="007B6CE8" w:rsidRDefault="00FD76A6" w:rsidP="00A938E6">
            <w:pPr>
              <w:jc w:val="center"/>
              <w:outlineLvl w:val="0"/>
              <w:rPr>
                <w:b/>
                <w:sz w:val="28"/>
                <w:szCs w:val="28"/>
              </w:rPr>
            </w:pPr>
            <w:r w:rsidRPr="007B6CE8">
              <w:rPr>
                <w:b/>
                <w:sz w:val="28"/>
                <w:szCs w:val="28"/>
              </w:rPr>
              <w:t>Цена за ед.</w:t>
            </w:r>
          </w:p>
          <w:p w:rsidR="00FD76A6" w:rsidRPr="006B2E76" w:rsidRDefault="00CB00E1" w:rsidP="00A938E6">
            <w:pPr>
              <w:jc w:val="center"/>
              <w:outlineLvl w:val="0"/>
              <w:rPr>
                <w:b/>
                <w:sz w:val="28"/>
                <w:szCs w:val="28"/>
              </w:rPr>
            </w:pPr>
            <w:r>
              <w:rPr>
                <w:b/>
                <w:sz w:val="28"/>
                <w:szCs w:val="28"/>
              </w:rPr>
              <w:t>н</w:t>
            </w:r>
            <w:r w:rsidR="00FD76A6" w:rsidRPr="007B6CE8">
              <w:rPr>
                <w:b/>
                <w:sz w:val="28"/>
                <w:szCs w:val="28"/>
              </w:rPr>
              <w:t xml:space="preserve">а условиях </w:t>
            </w:r>
            <w:r w:rsidR="00FD76A6" w:rsidRPr="007B6CE8">
              <w:rPr>
                <w:b/>
                <w:sz w:val="28"/>
                <w:szCs w:val="28"/>
                <w:lang w:val="en-US"/>
              </w:rPr>
              <w:t>FCA</w:t>
            </w:r>
          </w:p>
        </w:tc>
      </w:tr>
      <w:tr w:rsidR="00FD76A6" w:rsidTr="00A938E6">
        <w:trPr>
          <w:trHeight w:val="690"/>
        </w:trPr>
        <w:tc>
          <w:tcPr>
            <w:tcW w:w="2410" w:type="dxa"/>
            <w:vMerge/>
            <w:vAlign w:val="center"/>
          </w:tcPr>
          <w:p w:rsidR="00FD76A6" w:rsidRPr="007B6CE8" w:rsidRDefault="00FD76A6" w:rsidP="00A938E6">
            <w:pPr>
              <w:jc w:val="center"/>
              <w:outlineLvl w:val="0"/>
              <w:rPr>
                <w:b/>
                <w:sz w:val="28"/>
                <w:szCs w:val="28"/>
              </w:rPr>
            </w:pPr>
          </w:p>
        </w:tc>
        <w:tc>
          <w:tcPr>
            <w:tcW w:w="392" w:type="dxa"/>
            <w:vMerge/>
            <w:vAlign w:val="center"/>
          </w:tcPr>
          <w:p w:rsidR="00FD76A6" w:rsidRPr="007B6CE8" w:rsidRDefault="00FD76A6" w:rsidP="00A938E6">
            <w:pPr>
              <w:jc w:val="center"/>
              <w:outlineLvl w:val="0"/>
              <w:rPr>
                <w:b/>
                <w:sz w:val="28"/>
                <w:szCs w:val="28"/>
              </w:rPr>
            </w:pPr>
          </w:p>
        </w:tc>
        <w:tc>
          <w:tcPr>
            <w:tcW w:w="4002" w:type="dxa"/>
            <w:vMerge/>
            <w:vAlign w:val="center"/>
          </w:tcPr>
          <w:p w:rsidR="00FD76A6" w:rsidRPr="007B6CE8" w:rsidRDefault="00FD76A6" w:rsidP="00A938E6">
            <w:pPr>
              <w:jc w:val="center"/>
              <w:outlineLvl w:val="0"/>
              <w:rPr>
                <w:b/>
                <w:sz w:val="28"/>
                <w:szCs w:val="28"/>
              </w:rPr>
            </w:pPr>
          </w:p>
        </w:tc>
        <w:tc>
          <w:tcPr>
            <w:tcW w:w="568" w:type="dxa"/>
            <w:vMerge/>
            <w:vAlign w:val="center"/>
          </w:tcPr>
          <w:p w:rsidR="00FD76A6" w:rsidRPr="007B6CE8" w:rsidRDefault="00FD76A6" w:rsidP="00A938E6">
            <w:pPr>
              <w:jc w:val="center"/>
              <w:outlineLvl w:val="0"/>
              <w:rPr>
                <w:b/>
                <w:sz w:val="28"/>
                <w:szCs w:val="28"/>
              </w:rPr>
            </w:pPr>
          </w:p>
        </w:tc>
        <w:tc>
          <w:tcPr>
            <w:tcW w:w="709" w:type="dxa"/>
            <w:vMerge/>
            <w:vAlign w:val="center"/>
          </w:tcPr>
          <w:p w:rsidR="00FD76A6" w:rsidRPr="00A938E6" w:rsidRDefault="00FD76A6" w:rsidP="00A938E6">
            <w:pPr>
              <w:jc w:val="center"/>
              <w:outlineLvl w:val="0"/>
              <w:rPr>
                <w:sz w:val="28"/>
                <w:szCs w:val="28"/>
              </w:rPr>
            </w:pPr>
          </w:p>
        </w:tc>
        <w:tc>
          <w:tcPr>
            <w:tcW w:w="1134" w:type="dxa"/>
            <w:vMerge/>
            <w:vAlign w:val="center"/>
          </w:tcPr>
          <w:p w:rsidR="00FD76A6" w:rsidRPr="00A938E6" w:rsidRDefault="00FD76A6" w:rsidP="00A938E6">
            <w:pPr>
              <w:jc w:val="center"/>
              <w:outlineLvl w:val="0"/>
              <w:rPr>
                <w:sz w:val="28"/>
                <w:szCs w:val="28"/>
              </w:rPr>
            </w:pPr>
          </w:p>
        </w:tc>
        <w:tc>
          <w:tcPr>
            <w:tcW w:w="850" w:type="dxa"/>
            <w:vAlign w:val="center"/>
          </w:tcPr>
          <w:p w:rsidR="00FD76A6" w:rsidRPr="00DE2D3E" w:rsidRDefault="00FD76A6" w:rsidP="00A938E6">
            <w:pPr>
              <w:jc w:val="center"/>
              <w:outlineLvl w:val="0"/>
              <w:rPr>
                <w:b/>
                <w:sz w:val="28"/>
                <w:szCs w:val="28"/>
              </w:rPr>
            </w:pPr>
          </w:p>
          <w:p w:rsidR="00FD76A6" w:rsidRPr="004979B9" w:rsidRDefault="00FD76A6" w:rsidP="00A938E6">
            <w:pPr>
              <w:jc w:val="center"/>
              <w:outlineLvl w:val="0"/>
              <w:rPr>
                <w:b/>
              </w:rPr>
            </w:pPr>
            <w:r w:rsidRPr="004979B9">
              <w:rPr>
                <w:b/>
                <w:lang w:val="en-US"/>
              </w:rPr>
              <w:t>USD</w:t>
            </w:r>
          </w:p>
          <w:p w:rsidR="00FD76A6" w:rsidRPr="007B6CE8" w:rsidRDefault="00FD76A6" w:rsidP="00A938E6">
            <w:pPr>
              <w:jc w:val="center"/>
              <w:outlineLvl w:val="0"/>
              <w:rPr>
                <w:b/>
                <w:sz w:val="28"/>
                <w:szCs w:val="28"/>
              </w:rPr>
            </w:pPr>
          </w:p>
        </w:tc>
        <w:tc>
          <w:tcPr>
            <w:tcW w:w="851" w:type="dxa"/>
            <w:vAlign w:val="center"/>
          </w:tcPr>
          <w:p w:rsidR="00FD76A6" w:rsidRPr="004979B9" w:rsidRDefault="00FD76A6" w:rsidP="00A938E6">
            <w:pPr>
              <w:jc w:val="center"/>
              <w:outlineLvl w:val="0"/>
              <w:rPr>
                <w:b/>
                <w:lang w:val="en-US"/>
              </w:rPr>
            </w:pPr>
            <w:r w:rsidRPr="004979B9">
              <w:rPr>
                <w:b/>
                <w:lang w:val="en-US"/>
              </w:rPr>
              <w:t>RUB</w:t>
            </w:r>
          </w:p>
        </w:tc>
      </w:tr>
      <w:tr w:rsidR="00FD76A6" w:rsidTr="00A938E6">
        <w:trPr>
          <w:trHeight w:val="1701"/>
        </w:trPr>
        <w:tc>
          <w:tcPr>
            <w:tcW w:w="2410" w:type="dxa"/>
            <w:vMerge w:val="restart"/>
          </w:tcPr>
          <w:p w:rsidR="00FD76A6" w:rsidRDefault="00FD76A6" w:rsidP="00A938E6">
            <w:pPr>
              <w:jc w:val="center"/>
              <w:outlineLvl w:val="0"/>
              <w:rPr>
                <w:b/>
              </w:rPr>
            </w:pPr>
            <w:r>
              <w:rPr>
                <w:noProof/>
                <w:sz w:val="28"/>
                <w:szCs w:val="28"/>
              </w:rPr>
              <w:drawing>
                <wp:inline distT="0" distB="0" distL="0" distR="0" wp14:anchorId="2B86645E" wp14:editId="5DC52D0F">
                  <wp:extent cx="1228725" cy="2419350"/>
                  <wp:effectExtent l="0" t="0" r="9525" b="0"/>
                  <wp:docPr id="2" name="Рисунок 2" descr="hjgfjy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265" descr="hjgfjyg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725" cy="2419350"/>
                          </a:xfrm>
                          <a:prstGeom prst="rect">
                            <a:avLst/>
                          </a:prstGeom>
                          <a:noFill/>
                          <a:ln>
                            <a:noFill/>
                          </a:ln>
                        </pic:spPr>
                      </pic:pic>
                    </a:graphicData>
                  </a:graphic>
                </wp:inline>
              </w:drawing>
            </w:r>
          </w:p>
        </w:tc>
        <w:tc>
          <w:tcPr>
            <w:tcW w:w="392" w:type="dxa"/>
            <w:vMerge w:val="restart"/>
            <w:textDirection w:val="btLr"/>
          </w:tcPr>
          <w:p w:rsidR="00FD76A6" w:rsidRPr="004979B9" w:rsidRDefault="00FD76A6" w:rsidP="00A938E6">
            <w:pPr>
              <w:ind w:left="113" w:right="113"/>
              <w:jc w:val="center"/>
              <w:outlineLvl w:val="0"/>
              <w:rPr>
                <w:b/>
              </w:rPr>
            </w:pPr>
            <w:r w:rsidRPr="004979B9">
              <w:rPr>
                <w:b/>
              </w:rPr>
              <w:t>2208601100</w:t>
            </w:r>
          </w:p>
        </w:tc>
        <w:tc>
          <w:tcPr>
            <w:tcW w:w="4002" w:type="dxa"/>
            <w:vMerge w:val="restart"/>
          </w:tcPr>
          <w:p w:rsidR="00FD76A6" w:rsidRPr="00361F95" w:rsidRDefault="00FD76A6" w:rsidP="00A938E6">
            <w:pPr>
              <w:widowControl w:val="0"/>
              <w:autoSpaceDE w:val="0"/>
              <w:autoSpaceDN w:val="0"/>
              <w:adjustRightInd w:val="0"/>
              <w:rPr>
                <w:b/>
                <w:color w:val="000000"/>
                <w:sz w:val="32"/>
                <w:szCs w:val="32"/>
                <w:u w:val="single"/>
              </w:rPr>
            </w:pPr>
            <w:r w:rsidRPr="00361F95">
              <w:rPr>
                <w:b/>
                <w:color w:val="000000"/>
                <w:sz w:val="32"/>
                <w:szCs w:val="32"/>
                <w:u w:val="single"/>
              </w:rPr>
              <w:t>Водка «Егерь»</w:t>
            </w:r>
          </w:p>
          <w:p w:rsidR="00FD76A6" w:rsidRDefault="00FD76A6" w:rsidP="00A938E6">
            <w:pPr>
              <w:widowControl w:val="0"/>
              <w:autoSpaceDE w:val="0"/>
              <w:autoSpaceDN w:val="0"/>
              <w:adjustRightInd w:val="0"/>
              <w:rPr>
                <w:b/>
                <w:color w:val="0000FF"/>
                <w:sz w:val="28"/>
                <w:szCs w:val="28"/>
              </w:rPr>
            </w:pPr>
          </w:p>
          <w:p w:rsidR="00FD76A6" w:rsidRDefault="00FD76A6" w:rsidP="00A938E6">
            <w:pPr>
              <w:widowControl w:val="0"/>
              <w:autoSpaceDE w:val="0"/>
              <w:autoSpaceDN w:val="0"/>
              <w:adjustRightInd w:val="0"/>
              <w:rPr>
                <w:sz w:val="28"/>
                <w:szCs w:val="28"/>
              </w:rPr>
            </w:pPr>
            <w:r>
              <w:rPr>
                <w:sz w:val="28"/>
                <w:szCs w:val="28"/>
              </w:rPr>
              <w:t>Водка с классическим вкусом, особую мягкость ей придает натуральный мед, добавка «</w:t>
            </w:r>
            <w:proofErr w:type="spellStart"/>
            <w:r>
              <w:rPr>
                <w:sz w:val="28"/>
                <w:szCs w:val="28"/>
              </w:rPr>
              <w:t>Янталак</w:t>
            </w:r>
            <w:proofErr w:type="spellEnd"/>
            <w:r>
              <w:rPr>
                <w:sz w:val="28"/>
                <w:szCs w:val="28"/>
              </w:rPr>
              <w:t>» защищает организм от токсичного воздействия алкоголя.</w:t>
            </w:r>
          </w:p>
          <w:p w:rsidR="00FD76A6" w:rsidRPr="00C47D9E" w:rsidRDefault="00FD76A6" w:rsidP="00A938E6">
            <w:pPr>
              <w:widowControl w:val="0"/>
              <w:autoSpaceDE w:val="0"/>
              <w:autoSpaceDN w:val="0"/>
              <w:adjustRightInd w:val="0"/>
              <w:rPr>
                <w:i/>
                <w:sz w:val="28"/>
                <w:szCs w:val="28"/>
              </w:rPr>
            </w:pPr>
            <w:r w:rsidRPr="00C47D9E">
              <w:rPr>
                <w:b/>
                <w:bCs/>
                <w:i/>
              </w:rPr>
              <w:t>Состав</w:t>
            </w:r>
            <w:r w:rsidR="00CB00E1">
              <w:rPr>
                <w:i/>
              </w:rPr>
              <w:t xml:space="preserve"> </w:t>
            </w:r>
            <w:proofErr w:type="gramStart"/>
            <w:r w:rsidR="00CB00E1">
              <w:rPr>
                <w:i/>
              </w:rPr>
              <w:t>:</w:t>
            </w:r>
            <w:r w:rsidRPr="00C47D9E">
              <w:rPr>
                <w:i/>
              </w:rPr>
              <w:t>в</w:t>
            </w:r>
            <w:proofErr w:type="gramEnd"/>
            <w:r w:rsidRPr="00C47D9E">
              <w:rPr>
                <w:i/>
              </w:rPr>
              <w:t>ода питьевая исправленная, спирт этиловый ректификованный из пищевого сырья «Люкс», углеводный модуль «</w:t>
            </w:r>
            <w:proofErr w:type="spellStart"/>
            <w:r w:rsidRPr="00C47D9E">
              <w:rPr>
                <w:i/>
              </w:rPr>
              <w:t>Янталак</w:t>
            </w:r>
            <w:proofErr w:type="spellEnd"/>
            <w:r w:rsidRPr="00C47D9E">
              <w:rPr>
                <w:i/>
              </w:rPr>
              <w:t xml:space="preserve"> ГФ», мед натуральный.</w:t>
            </w:r>
          </w:p>
          <w:p w:rsidR="00FD76A6" w:rsidRPr="006F6C2A" w:rsidRDefault="00FD76A6" w:rsidP="00A938E6">
            <w:pPr>
              <w:pStyle w:val="aa"/>
              <w:rPr>
                <w:b/>
                <w:i/>
                <w:sz w:val="28"/>
                <w:szCs w:val="28"/>
              </w:rPr>
            </w:pPr>
          </w:p>
        </w:tc>
        <w:tc>
          <w:tcPr>
            <w:tcW w:w="568" w:type="dxa"/>
            <w:textDirection w:val="btLr"/>
            <w:vAlign w:val="center"/>
          </w:tcPr>
          <w:p w:rsidR="00FD76A6" w:rsidRPr="00E06F15" w:rsidRDefault="00FD76A6" w:rsidP="00A938E6">
            <w:pPr>
              <w:ind w:left="113" w:right="113"/>
              <w:jc w:val="center"/>
              <w:outlineLvl w:val="0"/>
              <w:rPr>
                <w:b/>
                <w:sz w:val="20"/>
                <w:szCs w:val="20"/>
              </w:rPr>
            </w:pPr>
            <w:r w:rsidRPr="00E06F15">
              <w:rPr>
                <w:b/>
                <w:sz w:val="20"/>
                <w:szCs w:val="20"/>
              </w:rPr>
              <w:t>4810058001944</w:t>
            </w:r>
          </w:p>
        </w:tc>
        <w:tc>
          <w:tcPr>
            <w:tcW w:w="709" w:type="dxa"/>
            <w:vAlign w:val="center"/>
          </w:tcPr>
          <w:p w:rsidR="00FD76A6" w:rsidRPr="00A938E6" w:rsidRDefault="00FD76A6" w:rsidP="00A938E6">
            <w:pPr>
              <w:jc w:val="center"/>
              <w:outlineLvl w:val="0"/>
            </w:pPr>
          </w:p>
          <w:p w:rsidR="00FD76A6" w:rsidRPr="00A938E6" w:rsidRDefault="00FD76A6" w:rsidP="00A938E6">
            <w:pPr>
              <w:jc w:val="center"/>
              <w:outlineLvl w:val="0"/>
            </w:pPr>
            <w:r w:rsidRPr="00A938E6">
              <w:t>0,5</w:t>
            </w:r>
          </w:p>
          <w:p w:rsidR="00FD76A6" w:rsidRPr="00A938E6" w:rsidRDefault="00FD76A6" w:rsidP="00A938E6">
            <w:pPr>
              <w:jc w:val="center"/>
              <w:outlineLvl w:val="0"/>
            </w:pPr>
          </w:p>
        </w:tc>
        <w:tc>
          <w:tcPr>
            <w:tcW w:w="1134" w:type="dxa"/>
            <w:vAlign w:val="center"/>
          </w:tcPr>
          <w:p w:rsidR="00FD76A6" w:rsidRPr="00A938E6" w:rsidRDefault="00FD76A6" w:rsidP="00A938E6">
            <w:pPr>
              <w:jc w:val="center"/>
              <w:outlineLvl w:val="0"/>
            </w:pPr>
            <w:r w:rsidRPr="00A938E6">
              <w:t>16</w:t>
            </w:r>
          </w:p>
        </w:tc>
        <w:tc>
          <w:tcPr>
            <w:tcW w:w="850" w:type="dxa"/>
            <w:vAlign w:val="center"/>
          </w:tcPr>
          <w:p w:rsidR="00FD76A6" w:rsidRPr="003C4AE9" w:rsidRDefault="00FD76A6" w:rsidP="00A938E6">
            <w:pPr>
              <w:jc w:val="center"/>
              <w:outlineLvl w:val="0"/>
              <w:rPr>
                <w:b/>
              </w:rPr>
            </w:pPr>
            <w:r>
              <w:rPr>
                <w:b/>
                <w:lang w:val="en-US"/>
              </w:rPr>
              <w:t>0</w:t>
            </w:r>
            <w:r>
              <w:rPr>
                <w:b/>
              </w:rPr>
              <w:t>,78</w:t>
            </w:r>
          </w:p>
        </w:tc>
        <w:tc>
          <w:tcPr>
            <w:tcW w:w="851" w:type="dxa"/>
            <w:vAlign w:val="center"/>
          </w:tcPr>
          <w:p w:rsidR="00FD76A6" w:rsidRPr="00DE2D3E" w:rsidRDefault="00DE2D3E" w:rsidP="00A938E6">
            <w:pPr>
              <w:jc w:val="center"/>
              <w:outlineLvl w:val="0"/>
              <w:rPr>
                <w:b/>
              </w:rPr>
            </w:pPr>
            <w:r>
              <w:rPr>
                <w:b/>
                <w:lang w:val="en-US"/>
              </w:rPr>
              <w:t>53</w:t>
            </w:r>
            <w:r>
              <w:rPr>
                <w:b/>
              </w:rPr>
              <w:t>,60</w:t>
            </w:r>
          </w:p>
        </w:tc>
      </w:tr>
      <w:tr w:rsidR="00FD76A6" w:rsidTr="00A938E6">
        <w:trPr>
          <w:cantSplit/>
          <w:trHeight w:val="1963"/>
        </w:trPr>
        <w:tc>
          <w:tcPr>
            <w:tcW w:w="2410" w:type="dxa"/>
            <w:vMerge/>
          </w:tcPr>
          <w:p w:rsidR="00FD76A6" w:rsidRDefault="00FD76A6" w:rsidP="00A938E6">
            <w:pPr>
              <w:jc w:val="center"/>
              <w:outlineLvl w:val="0"/>
              <w:rPr>
                <w:noProof/>
                <w:sz w:val="28"/>
                <w:szCs w:val="28"/>
              </w:rPr>
            </w:pPr>
          </w:p>
        </w:tc>
        <w:tc>
          <w:tcPr>
            <w:tcW w:w="392" w:type="dxa"/>
            <w:vMerge/>
          </w:tcPr>
          <w:p w:rsidR="00FD76A6" w:rsidRPr="00DC25A9" w:rsidRDefault="00FD76A6" w:rsidP="00A938E6">
            <w:pPr>
              <w:jc w:val="center"/>
              <w:outlineLvl w:val="0"/>
              <w:rPr>
                <w:b/>
                <w:sz w:val="30"/>
                <w:szCs w:val="30"/>
              </w:rPr>
            </w:pPr>
          </w:p>
        </w:tc>
        <w:tc>
          <w:tcPr>
            <w:tcW w:w="4002" w:type="dxa"/>
            <w:vMerge/>
          </w:tcPr>
          <w:p w:rsidR="00FD76A6" w:rsidRDefault="00FD76A6" w:rsidP="00A938E6">
            <w:pPr>
              <w:widowControl w:val="0"/>
              <w:autoSpaceDE w:val="0"/>
              <w:autoSpaceDN w:val="0"/>
              <w:adjustRightInd w:val="0"/>
              <w:rPr>
                <w:b/>
                <w:color w:val="000000"/>
                <w:sz w:val="28"/>
                <w:szCs w:val="28"/>
              </w:rPr>
            </w:pPr>
          </w:p>
        </w:tc>
        <w:tc>
          <w:tcPr>
            <w:tcW w:w="568" w:type="dxa"/>
            <w:textDirection w:val="btLr"/>
            <w:vAlign w:val="center"/>
          </w:tcPr>
          <w:p w:rsidR="00FD76A6" w:rsidRPr="00E06F15" w:rsidRDefault="00FD76A6" w:rsidP="00A938E6">
            <w:pPr>
              <w:ind w:left="113" w:right="113"/>
              <w:jc w:val="center"/>
              <w:outlineLvl w:val="0"/>
              <w:rPr>
                <w:b/>
                <w:sz w:val="20"/>
                <w:szCs w:val="20"/>
              </w:rPr>
            </w:pPr>
            <w:r w:rsidRPr="00E06F15">
              <w:rPr>
                <w:b/>
                <w:sz w:val="20"/>
                <w:szCs w:val="20"/>
              </w:rPr>
              <w:t>4810058002040</w:t>
            </w:r>
          </w:p>
        </w:tc>
        <w:tc>
          <w:tcPr>
            <w:tcW w:w="709" w:type="dxa"/>
            <w:vAlign w:val="center"/>
          </w:tcPr>
          <w:p w:rsidR="00FD76A6" w:rsidRPr="00A938E6" w:rsidRDefault="00FD76A6" w:rsidP="00A938E6">
            <w:pPr>
              <w:jc w:val="center"/>
              <w:outlineLvl w:val="0"/>
            </w:pPr>
            <w:r w:rsidRPr="00A938E6">
              <w:t>0,2</w:t>
            </w:r>
          </w:p>
        </w:tc>
        <w:tc>
          <w:tcPr>
            <w:tcW w:w="1134" w:type="dxa"/>
            <w:vAlign w:val="center"/>
          </w:tcPr>
          <w:p w:rsidR="00FD76A6" w:rsidRPr="00A938E6" w:rsidRDefault="00FD76A6" w:rsidP="00A938E6">
            <w:pPr>
              <w:jc w:val="center"/>
              <w:outlineLvl w:val="0"/>
            </w:pPr>
            <w:r w:rsidRPr="00A938E6">
              <w:t>20</w:t>
            </w:r>
          </w:p>
        </w:tc>
        <w:tc>
          <w:tcPr>
            <w:tcW w:w="850" w:type="dxa"/>
            <w:vAlign w:val="center"/>
          </w:tcPr>
          <w:p w:rsidR="00FD76A6" w:rsidRDefault="00FD76A6" w:rsidP="00A938E6">
            <w:pPr>
              <w:jc w:val="center"/>
              <w:outlineLvl w:val="0"/>
              <w:rPr>
                <w:b/>
              </w:rPr>
            </w:pPr>
            <w:r>
              <w:rPr>
                <w:b/>
              </w:rPr>
              <w:t>0,35</w:t>
            </w:r>
          </w:p>
        </w:tc>
        <w:tc>
          <w:tcPr>
            <w:tcW w:w="851" w:type="dxa"/>
            <w:vAlign w:val="center"/>
          </w:tcPr>
          <w:p w:rsidR="00FD76A6" w:rsidRDefault="00DE2D3E" w:rsidP="00A938E6">
            <w:pPr>
              <w:jc w:val="center"/>
              <w:outlineLvl w:val="0"/>
              <w:rPr>
                <w:b/>
              </w:rPr>
            </w:pPr>
            <w:r>
              <w:rPr>
                <w:b/>
              </w:rPr>
              <w:t>24,20</w:t>
            </w:r>
          </w:p>
        </w:tc>
      </w:tr>
      <w:tr w:rsidR="00FD76A6" w:rsidTr="00A938E6">
        <w:trPr>
          <w:cantSplit/>
          <w:trHeight w:val="1384"/>
        </w:trPr>
        <w:tc>
          <w:tcPr>
            <w:tcW w:w="2410" w:type="dxa"/>
            <w:vMerge/>
          </w:tcPr>
          <w:p w:rsidR="00FD76A6" w:rsidRDefault="00FD76A6" w:rsidP="00A938E6">
            <w:pPr>
              <w:jc w:val="center"/>
              <w:outlineLvl w:val="0"/>
              <w:rPr>
                <w:noProof/>
                <w:sz w:val="28"/>
                <w:szCs w:val="28"/>
              </w:rPr>
            </w:pPr>
          </w:p>
        </w:tc>
        <w:tc>
          <w:tcPr>
            <w:tcW w:w="392" w:type="dxa"/>
            <w:vMerge/>
          </w:tcPr>
          <w:p w:rsidR="00FD76A6" w:rsidRPr="00DC25A9" w:rsidRDefault="00FD76A6" w:rsidP="00A938E6">
            <w:pPr>
              <w:jc w:val="center"/>
              <w:outlineLvl w:val="0"/>
              <w:rPr>
                <w:b/>
                <w:sz w:val="30"/>
                <w:szCs w:val="30"/>
              </w:rPr>
            </w:pPr>
          </w:p>
        </w:tc>
        <w:tc>
          <w:tcPr>
            <w:tcW w:w="4002" w:type="dxa"/>
            <w:vMerge/>
          </w:tcPr>
          <w:p w:rsidR="00FD76A6" w:rsidRDefault="00FD76A6" w:rsidP="00A938E6">
            <w:pPr>
              <w:widowControl w:val="0"/>
              <w:autoSpaceDE w:val="0"/>
              <w:autoSpaceDN w:val="0"/>
              <w:adjustRightInd w:val="0"/>
              <w:rPr>
                <w:b/>
                <w:color w:val="000000"/>
                <w:sz w:val="28"/>
                <w:szCs w:val="28"/>
              </w:rPr>
            </w:pPr>
          </w:p>
        </w:tc>
        <w:tc>
          <w:tcPr>
            <w:tcW w:w="568" w:type="dxa"/>
            <w:textDirection w:val="btLr"/>
            <w:vAlign w:val="center"/>
          </w:tcPr>
          <w:p w:rsidR="00FD76A6" w:rsidRPr="00E70790" w:rsidRDefault="00FD76A6" w:rsidP="00A938E6">
            <w:pPr>
              <w:ind w:left="113" w:right="113"/>
              <w:jc w:val="center"/>
              <w:outlineLvl w:val="0"/>
              <w:rPr>
                <w:b/>
                <w:sz w:val="20"/>
                <w:szCs w:val="20"/>
              </w:rPr>
            </w:pPr>
            <w:r w:rsidRPr="00E70790">
              <w:rPr>
                <w:b/>
                <w:sz w:val="20"/>
                <w:szCs w:val="20"/>
              </w:rPr>
              <w:t>48101226</w:t>
            </w:r>
          </w:p>
        </w:tc>
        <w:tc>
          <w:tcPr>
            <w:tcW w:w="709" w:type="dxa"/>
            <w:vAlign w:val="center"/>
          </w:tcPr>
          <w:p w:rsidR="00FD76A6" w:rsidRPr="00A938E6" w:rsidRDefault="00FD76A6" w:rsidP="00A938E6">
            <w:pPr>
              <w:jc w:val="center"/>
              <w:outlineLvl w:val="0"/>
            </w:pPr>
            <w:r w:rsidRPr="00A938E6">
              <w:t>0,1</w:t>
            </w:r>
          </w:p>
        </w:tc>
        <w:tc>
          <w:tcPr>
            <w:tcW w:w="1134" w:type="dxa"/>
            <w:vAlign w:val="center"/>
          </w:tcPr>
          <w:p w:rsidR="00FD76A6" w:rsidRPr="00A938E6" w:rsidRDefault="00FD76A6" w:rsidP="00A938E6">
            <w:pPr>
              <w:jc w:val="center"/>
              <w:outlineLvl w:val="0"/>
            </w:pPr>
            <w:r w:rsidRPr="00A938E6">
              <w:t>48</w:t>
            </w:r>
          </w:p>
        </w:tc>
        <w:tc>
          <w:tcPr>
            <w:tcW w:w="850" w:type="dxa"/>
            <w:vAlign w:val="center"/>
          </w:tcPr>
          <w:p w:rsidR="00FD76A6" w:rsidRDefault="00FD76A6" w:rsidP="00A938E6">
            <w:pPr>
              <w:jc w:val="center"/>
              <w:outlineLvl w:val="0"/>
              <w:rPr>
                <w:b/>
              </w:rPr>
            </w:pPr>
            <w:r>
              <w:rPr>
                <w:b/>
              </w:rPr>
              <w:t>0,22</w:t>
            </w:r>
          </w:p>
        </w:tc>
        <w:tc>
          <w:tcPr>
            <w:tcW w:w="851" w:type="dxa"/>
            <w:vAlign w:val="center"/>
          </w:tcPr>
          <w:p w:rsidR="00FD76A6" w:rsidRDefault="00DE2D3E" w:rsidP="00A938E6">
            <w:pPr>
              <w:jc w:val="center"/>
              <w:outlineLvl w:val="0"/>
              <w:rPr>
                <w:b/>
              </w:rPr>
            </w:pPr>
            <w:r>
              <w:rPr>
                <w:b/>
              </w:rPr>
              <w:t>15,00</w:t>
            </w:r>
          </w:p>
        </w:tc>
      </w:tr>
      <w:tr w:rsidR="00FD76A6" w:rsidTr="00A938E6">
        <w:trPr>
          <w:cantSplit/>
          <w:trHeight w:val="1858"/>
        </w:trPr>
        <w:tc>
          <w:tcPr>
            <w:tcW w:w="2410" w:type="dxa"/>
            <w:vMerge w:val="restart"/>
          </w:tcPr>
          <w:p w:rsidR="00FD76A6" w:rsidRDefault="00FD76A6" w:rsidP="00A938E6">
            <w:pPr>
              <w:jc w:val="center"/>
              <w:outlineLvl w:val="0"/>
              <w:rPr>
                <w:b/>
              </w:rPr>
            </w:pPr>
            <w:r>
              <w:rPr>
                <w:noProof/>
                <w:sz w:val="28"/>
                <w:szCs w:val="28"/>
              </w:rPr>
              <w:drawing>
                <wp:inline distT="0" distB="0" distL="0" distR="0" wp14:anchorId="2937DAC0" wp14:editId="5ECFAFA5">
                  <wp:extent cx="981075" cy="2647950"/>
                  <wp:effectExtent l="0" t="0" r="9525" b="0"/>
                  <wp:docPr id="13" name="Рисунок 1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1"/>
                          <pic:cNvPicPr>
                            <a:picLocks noChangeAspect="1" noChangeArrowheads="1"/>
                          </pic:cNvPicPr>
                        </pic:nvPicPr>
                        <pic:blipFill>
                          <a:blip r:embed="rId10">
                            <a:extLst>
                              <a:ext uri="{28A0092B-C50C-407E-A947-70E740481C1C}">
                                <a14:useLocalDpi xmlns:a14="http://schemas.microsoft.com/office/drawing/2010/main" val="0"/>
                              </a:ext>
                            </a:extLst>
                          </a:blip>
                          <a:srcRect l="30069" r="30988" b="-2995"/>
                          <a:stretch>
                            <a:fillRect/>
                          </a:stretch>
                        </pic:blipFill>
                        <pic:spPr bwMode="auto">
                          <a:xfrm>
                            <a:off x="0" y="0"/>
                            <a:ext cx="981075" cy="2647950"/>
                          </a:xfrm>
                          <a:prstGeom prst="rect">
                            <a:avLst/>
                          </a:prstGeom>
                          <a:noFill/>
                          <a:ln>
                            <a:noFill/>
                          </a:ln>
                        </pic:spPr>
                      </pic:pic>
                    </a:graphicData>
                  </a:graphic>
                </wp:inline>
              </w:drawing>
            </w:r>
          </w:p>
        </w:tc>
        <w:tc>
          <w:tcPr>
            <w:tcW w:w="392" w:type="dxa"/>
            <w:vMerge w:val="restart"/>
            <w:textDirection w:val="btLr"/>
          </w:tcPr>
          <w:p w:rsidR="00FD76A6" w:rsidRPr="004979B9" w:rsidRDefault="00FD76A6" w:rsidP="00A938E6">
            <w:pPr>
              <w:ind w:left="113" w:right="113"/>
              <w:jc w:val="center"/>
              <w:outlineLvl w:val="0"/>
              <w:rPr>
                <w:b/>
              </w:rPr>
            </w:pPr>
            <w:r w:rsidRPr="004979B9">
              <w:rPr>
                <w:b/>
              </w:rPr>
              <w:t>2208601100</w:t>
            </w:r>
          </w:p>
        </w:tc>
        <w:tc>
          <w:tcPr>
            <w:tcW w:w="4002" w:type="dxa"/>
            <w:vMerge w:val="restart"/>
          </w:tcPr>
          <w:p w:rsidR="00FD76A6" w:rsidRDefault="00FD76A6" w:rsidP="00A938E6">
            <w:pPr>
              <w:pStyle w:val="3"/>
              <w:spacing w:before="0" w:beforeAutospacing="0" w:after="0" w:afterAutospacing="0"/>
              <w:jc w:val="both"/>
              <w:outlineLvl w:val="2"/>
              <w:rPr>
                <w:sz w:val="32"/>
                <w:szCs w:val="32"/>
                <w:u w:val="single"/>
              </w:rPr>
            </w:pPr>
            <w:r>
              <w:rPr>
                <w:sz w:val="32"/>
                <w:szCs w:val="32"/>
                <w:u w:val="single"/>
              </w:rPr>
              <w:t>Водка особая «Егерь Кедровая»</w:t>
            </w:r>
          </w:p>
          <w:p w:rsidR="00FD76A6" w:rsidRDefault="00FD76A6" w:rsidP="00A938E6">
            <w:pPr>
              <w:pStyle w:val="ab"/>
              <w:spacing w:before="0" w:beforeAutospacing="0" w:after="0" w:afterAutospacing="0"/>
              <w:rPr>
                <w:sz w:val="28"/>
                <w:szCs w:val="28"/>
              </w:rPr>
            </w:pPr>
            <w:r>
              <w:rPr>
                <w:sz w:val="28"/>
                <w:szCs w:val="28"/>
              </w:rPr>
              <w:t>Водка приготовлена из спирта высшей очистки с добавлением ароматного спирта кедровых орехов. Их аромат придает водке приятный вкус и особую мягкость.</w:t>
            </w:r>
          </w:p>
          <w:p w:rsidR="00FD76A6" w:rsidRPr="00C47D9E" w:rsidRDefault="00FD76A6" w:rsidP="00A938E6">
            <w:pPr>
              <w:pStyle w:val="ab"/>
              <w:spacing w:before="0" w:beforeAutospacing="0" w:after="0" w:afterAutospacing="0"/>
              <w:rPr>
                <w:i/>
                <w:sz w:val="28"/>
                <w:szCs w:val="28"/>
              </w:rPr>
            </w:pPr>
            <w:r w:rsidRPr="00C47D9E">
              <w:rPr>
                <w:b/>
                <w:bCs/>
                <w:i/>
              </w:rPr>
              <w:t>Состав</w:t>
            </w:r>
            <w:proofErr w:type="gramStart"/>
            <w:r w:rsidRPr="00C47D9E">
              <w:rPr>
                <w:i/>
              </w:rPr>
              <w:t xml:space="preserve"> :</w:t>
            </w:r>
            <w:proofErr w:type="gramEnd"/>
            <w:r w:rsidRPr="00C47D9E">
              <w:rPr>
                <w:i/>
              </w:rPr>
              <w:t xml:space="preserve"> вода питьевая исправленная, спирт этиловый ректификованный из пищевого сырья «Люкс», ароматный спирт кедровых орехов, глюкоза кристаллическая гидратная.</w:t>
            </w:r>
          </w:p>
          <w:p w:rsidR="00FD76A6" w:rsidRDefault="00FD76A6" w:rsidP="00A938E6">
            <w:pPr>
              <w:pStyle w:val="ab"/>
              <w:spacing w:before="0" w:beforeAutospacing="0" w:after="0" w:afterAutospacing="0"/>
              <w:jc w:val="both"/>
              <w:rPr>
                <w:sz w:val="28"/>
                <w:szCs w:val="28"/>
              </w:rPr>
            </w:pPr>
          </w:p>
          <w:p w:rsidR="00FD76A6" w:rsidRDefault="00FD76A6" w:rsidP="00A938E6">
            <w:pPr>
              <w:jc w:val="center"/>
              <w:outlineLvl w:val="0"/>
              <w:rPr>
                <w:b/>
              </w:rPr>
            </w:pPr>
          </w:p>
        </w:tc>
        <w:tc>
          <w:tcPr>
            <w:tcW w:w="568" w:type="dxa"/>
            <w:textDirection w:val="btLr"/>
            <w:vAlign w:val="center"/>
          </w:tcPr>
          <w:p w:rsidR="00FD76A6" w:rsidRPr="00E06F15" w:rsidRDefault="00FD76A6" w:rsidP="00A938E6">
            <w:pPr>
              <w:ind w:left="113" w:right="113"/>
              <w:jc w:val="center"/>
              <w:outlineLvl w:val="0"/>
              <w:rPr>
                <w:b/>
                <w:sz w:val="20"/>
                <w:szCs w:val="20"/>
              </w:rPr>
            </w:pPr>
            <w:r w:rsidRPr="00E06F15">
              <w:rPr>
                <w:b/>
                <w:sz w:val="20"/>
                <w:szCs w:val="20"/>
              </w:rPr>
              <w:t>4810058002392</w:t>
            </w:r>
          </w:p>
        </w:tc>
        <w:tc>
          <w:tcPr>
            <w:tcW w:w="709" w:type="dxa"/>
            <w:vAlign w:val="center"/>
          </w:tcPr>
          <w:p w:rsidR="00FD76A6" w:rsidRPr="00A938E6" w:rsidRDefault="00FD76A6" w:rsidP="00A938E6">
            <w:pPr>
              <w:jc w:val="center"/>
              <w:outlineLvl w:val="0"/>
            </w:pPr>
          </w:p>
          <w:p w:rsidR="00FD76A6" w:rsidRPr="00A938E6" w:rsidRDefault="00FD76A6" w:rsidP="00A938E6">
            <w:pPr>
              <w:jc w:val="center"/>
              <w:outlineLvl w:val="0"/>
            </w:pPr>
            <w:r w:rsidRPr="00A938E6">
              <w:t>0,5</w:t>
            </w:r>
          </w:p>
          <w:p w:rsidR="00FD76A6" w:rsidRPr="00A938E6" w:rsidRDefault="00FD76A6" w:rsidP="00A938E6">
            <w:pPr>
              <w:jc w:val="center"/>
              <w:outlineLvl w:val="0"/>
            </w:pPr>
          </w:p>
        </w:tc>
        <w:tc>
          <w:tcPr>
            <w:tcW w:w="1134" w:type="dxa"/>
            <w:vAlign w:val="center"/>
          </w:tcPr>
          <w:p w:rsidR="00FD76A6" w:rsidRPr="00A938E6" w:rsidRDefault="00FD76A6" w:rsidP="00A938E6">
            <w:pPr>
              <w:jc w:val="center"/>
              <w:outlineLvl w:val="0"/>
            </w:pPr>
            <w:r w:rsidRPr="00A938E6">
              <w:t>16</w:t>
            </w:r>
          </w:p>
        </w:tc>
        <w:tc>
          <w:tcPr>
            <w:tcW w:w="850" w:type="dxa"/>
            <w:vAlign w:val="center"/>
          </w:tcPr>
          <w:p w:rsidR="00FD76A6" w:rsidRDefault="00FD76A6" w:rsidP="00A938E6">
            <w:pPr>
              <w:jc w:val="center"/>
              <w:outlineLvl w:val="0"/>
              <w:rPr>
                <w:b/>
              </w:rPr>
            </w:pPr>
            <w:r>
              <w:rPr>
                <w:b/>
              </w:rPr>
              <w:t>0,81</w:t>
            </w:r>
          </w:p>
        </w:tc>
        <w:tc>
          <w:tcPr>
            <w:tcW w:w="851" w:type="dxa"/>
            <w:vAlign w:val="center"/>
          </w:tcPr>
          <w:p w:rsidR="00FD76A6" w:rsidRDefault="00DE2D3E" w:rsidP="00A938E6">
            <w:pPr>
              <w:jc w:val="center"/>
              <w:outlineLvl w:val="0"/>
              <w:rPr>
                <w:b/>
              </w:rPr>
            </w:pPr>
            <w:r>
              <w:rPr>
                <w:b/>
              </w:rPr>
              <w:t>55,50</w:t>
            </w:r>
          </w:p>
        </w:tc>
      </w:tr>
      <w:tr w:rsidR="00FD76A6" w:rsidTr="00A938E6">
        <w:trPr>
          <w:cantSplit/>
          <w:trHeight w:val="2242"/>
        </w:trPr>
        <w:tc>
          <w:tcPr>
            <w:tcW w:w="2410" w:type="dxa"/>
            <w:vMerge/>
          </w:tcPr>
          <w:p w:rsidR="00FD76A6" w:rsidRDefault="00FD76A6" w:rsidP="00A938E6">
            <w:pPr>
              <w:jc w:val="center"/>
              <w:outlineLvl w:val="0"/>
              <w:rPr>
                <w:noProof/>
                <w:sz w:val="28"/>
                <w:szCs w:val="28"/>
              </w:rPr>
            </w:pPr>
          </w:p>
        </w:tc>
        <w:tc>
          <w:tcPr>
            <w:tcW w:w="392" w:type="dxa"/>
            <w:vMerge/>
          </w:tcPr>
          <w:p w:rsidR="00FD76A6" w:rsidRDefault="00FD76A6" w:rsidP="00A938E6">
            <w:pPr>
              <w:jc w:val="center"/>
              <w:outlineLvl w:val="0"/>
              <w:rPr>
                <w:b/>
              </w:rPr>
            </w:pPr>
          </w:p>
        </w:tc>
        <w:tc>
          <w:tcPr>
            <w:tcW w:w="4002" w:type="dxa"/>
            <w:vMerge/>
          </w:tcPr>
          <w:p w:rsidR="00FD76A6" w:rsidRDefault="00FD76A6" w:rsidP="00A938E6">
            <w:pPr>
              <w:pStyle w:val="3"/>
              <w:spacing w:before="0" w:beforeAutospacing="0" w:after="0" w:afterAutospacing="0"/>
              <w:jc w:val="both"/>
              <w:outlineLvl w:val="2"/>
              <w:rPr>
                <w:sz w:val="32"/>
                <w:szCs w:val="32"/>
                <w:u w:val="single"/>
              </w:rPr>
            </w:pPr>
          </w:p>
        </w:tc>
        <w:tc>
          <w:tcPr>
            <w:tcW w:w="568" w:type="dxa"/>
            <w:textDirection w:val="btLr"/>
            <w:vAlign w:val="center"/>
          </w:tcPr>
          <w:p w:rsidR="00FD76A6" w:rsidRPr="00E06F15" w:rsidRDefault="00FD76A6" w:rsidP="00A938E6">
            <w:pPr>
              <w:ind w:left="113" w:right="113"/>
              <w:jc w:val="center"/>
              <w:outlineLvl w:val="0"/>
              <w:rPr>
                <w:b/>
                <w:sz w:val="20"/>
                <w:szCs w:val="20"/>
              </w:rPr>
            </w:pPr>
            <w:r w:rsidRPr="00E06F15">
              <w:rPr>
                <w:b/>
                <w:sz w:val="20"/>
                <w:szCs w:val="20"/>
              </w:rPr>
              <w:t>4810058002644</w:t>
            </w:r>
          </w:p>
        </w:tc>
        <w:tc>
          <w:tcPr>
            <w:tcW w:w="709" w:type="dxa"/>
            <w:vAlign w:val="center"/>
          </w:tcPr>
          <w:p w:rsidR="00FD76A6" w:rsidRPr="00A938E6" w:rsidRDefault="00FD76A6" w:rsidP="00A938E6">
            <w:pPr>
              <w:jc w:val="center"/>
              <w:outlineLvl w:val="0"/>
            </w:pPr>
            <w:r w:rsidRPr="00A938E6">
              <w:t>0,2</w:t>
            </w:r>
          </w:p>
        </w:tc>
        <w:tc>
          <w:tcPr>
            <w:tcW w:w="1134" w:type="dxa"/>
            <w:vAlign w:val="center"/>
          </w:tcPr>
          <w:p w:rsidR="00FD76A6" w:rsidRPr="00A938E6" w:rsidRDefault="00FD76A6" w:rsidP="00A938E6">
            <w:pPr>
              <w:jc w:val="center"/>
              <w:outlineLvl w:val="0"/>
            </w:pPr>
            <w:r w:rsidRPr="00A938E6">
              <w:t>20</w:t>
            </w:r>
          </w:p>
        </w:tc>
        <w:tc>
          <w:tcPr>
            <w:tcW w:w="850" w:type="dxa"/>
            <w:vAlign w:val="center"/>
          </w:tcPr>
          <w:p w:rsidR="00FD76A6" w:rsidRDefault="00FD76A6" w:rsidP="00A938E6">
            <w:pPr>
              <w:jc w:val="center"/>
              <w:outlineLvl w:val="0"/>
              <w:rPr>
                <w:b/>
              </w:rPr>
            </w:pPr>
            <w:r>
              <w:rPr>
                <w:b/>
              </w:rPr>
              <w:t>0,35</w:t>
            </w:r>
          </w:p>
        </w:tc>
        <w:tc>
          <w:tcPr>
            <w:tcW w:w="851" w:type="dxa"/>
            <w:vAlign w:val="center"/>
          </w:tcPr>
          <w:p w:rsidR="00FD76A6" w:rsidRDefault="00DE2D3E" w:rsidP="00A938E6">
            <w:pPr>
              <w:jc w:val="center"/>
              <w:outlineLvl w:val="0"/>
              <w:rPr>
                <w:b/>
              </w:rPr>
            </w:pPr>
            <w:r>
              <w:rPr>
                <w:b/>
              </w:rPr>
              <w:t>24,20</w:t>
            </w:r>
          </w:p>
        </w:tc>
      </w:tr>
      <w:tr w:rsidR="00FD76A6" w:rsidTr="00A938E6">
        <w:trPr>
          <w:cantSplit/>
          <w:trHeight w:val="1108"/>
        </w:trPr>
        <w:tc>
          <w:tcPr>
            <w:tcW w:w="2410" w:type="dxa"/>
            <w:vMerge/>
          </w:tcPr>
          <w:p w:rsidR="00FD76A6" w:rsidRDefault="00FD76A6" w:rsidP="00A938E6">
            <w:pPr>
              <w:jc w:val="center"/>
              <w:outlineLvl w:val="0"/>
              <w:rPr>
                <w:noProof/>
                <w:sz w:val="28"/>
                <w:szCs w:val="28"/>
              </w:rPr>
            </w:pPr>
          </w:p>
        </w:tc>
        <w:tc>
          <w:tcPr>
            <w:tcW w:w="392" w:type="dxa"/>
            <w:vMerge/>
          </w:tcPr>
          <w:p w:rsidR="00FD76A6" w:rsidRDefault="00FD76A6" w:rsidP="00A938E6">
            <w:pPr>
              <w:jc w:val="center"/>
              <w:outlineLvl w:val="0"/>
              <w:rPr>
                <w:b/>
              </w:rPr>
            </w:pPr>
          </w:p>
        </w:tc>
        <w:tc>
          <w:tcPr>
            <w:tcW w:w="4002" w:type="dxa"/>
            <w:vMerge/>
          </w:tcPr>
          <w:p w:rsidR="00FD76A6" w:rsidRDefault="00FD76A6" w:rsidP="00A938E6">
            <w:pPr>
              <w:pStyle w:val="3"/>
              <w:spacing w:before="0" w:beforeAutospacing="0" w:after="0" w:afterAutospacing="0"/>
              <w:jc w:val="both"/>
              <w:outlineLvl w:val="2"/>
              <w:rPr>
                <w:sz w:val="32"/>
                <w:szCs w:val="32"/>
                <w:u w:val="single"/>
              </w:rPr>
            </w:pPr>
          </w:p>
        </w:tc>
        <w:tc>
          <w:tcPr>
            <w:tcW w:w="568" w:type="dxa"/>
            <w:textDirection w:val="btLr"/>
            <w:vAlign w:val="center"/>
          </w:tcPr>
          <w:p w:rsidR="00FD76A6" w:rsidRPr="00E70790" w:rsidRDefault="00FD76A6" w:rsidP="00A938E6">
            <w:pPr>
              <w:ind w:left="113" w:right="113"/>
              <w:jc w:val="center"/>
              <w:outlineLvl w:val="0"/>
              <w:rPr>
                <w:b/>
                <w:sz w:val="20"/>
                <w:szCs w:val="20"/>
              </w:rPr>
            </w:pPr>
            <w:r w:rsidRPr="00E70790">
              <w:rPr>
                <w:b/>
                <w:sz w:val="20"/>
                <w:szCs w:val="20"/>
              </w:rPr>
              <w:t>48101615</w:t>
            </w:r>
          </w:p>
        </w:tc>
        <w:tc>
          <w:tcPr>
            <w:tcW w:w="709" w:type="dxa"/>
            <w:vAlign w:val="center"/>
          </w:tcPr>
          <w:p w:rsidR="00FD76A6" w:rsidRPr="00A938E6" w:rsidRDefault="00FD76A6" w:rsidP="00A938E6">
            <w:pPr>
              <w:jc w:val="center"/>
              <w:outlineLvl w:val="0"/>
            </w:pPr>
            <w:r w:rsidRPr="00A938E6">
              <w:t>0,1</w:t>
            </w:r>
          </w:p>
        </w:tc>
        <w:tc>
          <w:tcPr>
            <w:tcW w:w="1134" w:type="dxa"/>
            <w:vAlign w:val="center"/>
          </w:tcPr>
          <w:p w:rsidR="00FD76A6" w:rsidRPr="00A938E6" w:rsidRDefault="00FD76A6" w:rsidP="00A938E6">
            <w:pPr>
              <w:jc w:val="center"/>
              <w:outlineLvl w:val="0"/>
            </w:pPr>
            <w:r w:rsidRPr="00A938E6">
              <w:t>48</w:t>
            </w:r>
          </w:p>
        </w:tc>
        <w:tc>
          <w:tcPr>
            <w:tcW w:w="850" w:type="dxa"/>
            <w:vAlign w:val="center"/>
          </w:tcPr>
          <w:p w:rsidR="00FD76A6" w:rsidRDefault="00FD76A6" w:rsidP="00A938E6">
            <w:pPr>
              <w:jc w:val="center"/>
              <w:outlineLvl w:val="0"/>
              <w:rPr>
                <w:b/>
              </w:rPr>
            </w:pPr>
            <w:r>
              <w:rPr>
                <w:b/>
              </w:rPr>
              <w:t>0,22</w:t>
            </w:r>
          </w:p>
        </w:tc>
        <w:tc>
          <w:tcPr>
            <w:tcW w:w="851" w:type="dxa"/>
            <w:vAlign w:val="center"/>
          </w:tcPr>
          <w:p w:rsidR="00FD76A6" w:rsidRDefault="00DE2D3E" w:rsidP="00A938E6">
            <w:pPr>
              <w:jc w:val="center"/>
              <w:outlineLvl w:val="0"/>
              <w:rPr>
                <w:b/>
              </w:rPr>
            </w:pPr>
            <w:r>
              <w:rPr>
                <w:b/>
              </w:rPr>
              <w:t>15,00</w:t>
            </w:r>
          </w:p>
        </w:tc>
      </w:tr>
    </w:tbl>
    <w:tbl>
      <w:tblPr>
        <w:tblStyle w:val="a5"/>
        <w:tblpPr w:leftFromText="180" w:rightFromText="180" w:vertAnchor="page" w:horzAnchor="margin" w:tblpY="777"/>
        <w:tblW w:w="10740" w:type="dxa"/>
        <w:tblLayout w:type="fixed"/>
        <w:tblLook w:val="04A0" w:firstRow="1" w:lastRow="0" w:firstColumn="1" w:lastColumn="0" w:noHBand="0" w:noVBand="1"/>
      </w:tblPr>
      <w:tblGrid>
        <w:gridCol w:w="2235"/>
        <w:gridCol w:w="425"/>
        <w:gridCol w:w="3969"/>
        <w:gridCol w:w="567"/>
        <w:gridCol w:w="709"/>
        <w:gridCol w:w="1134"/>
        <w:gridCol w:w="850"/>
        <w:gridCol w:w="851"/>
      </w:tblGrid>
      <w:tr w:rsidR="009A4F18" w:rsidTr="00A938E6">
        <w:trPr>
          <w:cantSplit/>
          <w:trHeight w:val="2403"/>
        </w:trPr>
        <w:tc>
          <w:tcPr>
            <w:tcW w:w="2235" w:type="dxa"/>
            <w:vMerge w:val="restart"/>
          </w:tcPr>
          <w:p w:rsidR="009A4F18" w:rsidRDefault="009A4F18" w:rsidP="009A4F18">
            <w:pPr>
              <w:jc w:val="center"/>
              <w:outlineLvl w:val="0"/>
              <w:rPr>
                <w:noProof/>
                <w:sz w:val="28"/>
                <w:szCs w:val="28"/>
              </w:rPr>
            </w:pPr>
            <w:r>
              <w:rPr>
                <w:noProof/>
                <w:sz w:val="28"/>
                <w:szCs w:val="28"/>
              </w:rPr>
              <w:lastRenderedPageBreak/>
              <w:t xml:space="preserve">    </w:t>
            </w:r>
            <w:r>
              <w:rPr>
                <w:noProof/>
              </w:rPr>
              <w:drawing>
                <wp:inline distT="0" distB="0" distL="0" distR="0" wp14:anchorId="5D229EB3" wp14:editId="142F3244">
                  <wp:extent cx="942975" cy="2676525"/>
                  <wp:effectExtent l="0" t="0" r="9525" b="9525"/>
                  <wp:docPr id="11264" name="Рисунок 11264" descr="2"/>
                  <wp:cNvGraphicFramePr/>
                  <a:graphic xmlns:a="http://schemas.openxmlformats.org/drawingml/2006/main">
                    <a:graphicData uri="http://schemas.openxmlformats.org/drawingml/2006/picture">
                      <pic:pic xmlns:pic="http://schemas.openxmlformats.org/drawingml/2006/picture">
                        <pic:nvPicPr>
                          <pic:cNvPr id="11264" name="Рисунок 11264" descr="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2975" cy="2676525"/>
                          </a:xfrm>
                          <a:prstGeom prst="rect">
                            <a:avLst/>
                          </a:prstGeom>
                          <a:noFill/>
                          <a:ln>
                            <a:noFill/>
                          </a:ln>
                        </pic:spPr>
                      </pic:pic>
                    </a:graphicData>
                  </a:graphic>
                </wp:inline>
              </w:drawing>
            </w:r>
          </w:p>
        </w:tc>
        <w:tc>
          <w:tcPr>
            <w:tcW w:w="425" w:type="dxa"/>
            <w:vMerge w:val="restart"/>
            <w:textDirection w:val="btLr"/>
          </w:tcPr>
          <w:p w:rsidR="009A4F18" w:rsidRDefault="009A4F18" w:rsidP="009A4F18">
            <w:pPr>
              <w:ind w:left="113" w:right="113"/>
              <w:jc w:val="center"/>
              <w:outlineLvl w:val="0"/>
              <w:rPr>
                <w:b/>
              </w:rPr>
            </w:pPr>
            <w:r w:rsidRPr="004979B9">
              <w:rPr>
                <w:b/>
              </w:rPr>
              <w:t>2208601100</w:t>
            </w:r>
          </w:p>
          <w:p w:rsidR="009A4F18" w:rsidRPr="004979B9" w:rsidRDefault="009A4F18" w:rsidP="009A4F18">
            <w:pPr>
              <w:ind w:left="113" w:right="113"/>
              <w:jc w:val="center"/>
              <w:outlineLvl w:val="0"/>
              <w:rPr>
                <w:b/>
              </w:rPr>
            </w:pPr>
          </w:p>
        </w:tc>
        <w:tc>
          <w:tcPr>
            <w:tcW w:w="3969" w:type="dxa"/>
            <w:vMerge w:val="restart"/>
          </w:tcPr>
          <w:p w:rsidR="009A4F18" w:rsidRPr="00CB25CE" w:rsidRDefault="009A4F18" w:rsidP="009A4F18">
            <w:pPr>
              <w:pStyle w:val="3"/>
              <w:outlineLvl w:val="2"/>
              <w:rPr>
                <w:sz w:val="32"/>
                <w:szCs w:val="32"/>
                <w:u w:val="single"/>
              </w:rPr>
            </w:pPr>
            <w:r w:rsidRPr="00CB25CE">
              <w:rPr>
                <w:sz w:val="32"/>
                <w:szCs w:val="32"/>
                <w:u w:val="single"/>
              </w:rPr>
              <w:t xml:space="preserve">Водка особая  </w:t>
            </w:r>
            <w:r w:rsidRPr="00CB25CE">
              <w:rPr>
                <w:sz w:val="32"/>
                <w:szCs w:val="32"/>
              </w:rPr>
              <w:t>«</w:t>
            </w:r>
            <w:r w:rsidRPr="00CB25CE">
              <w:rPr>
                <w:sz w:val="32"/>
                <w:szCs w:val="32"/>
                <w:u w:val="single"/>
              </w:rPr>
              <w:t>Егерь Можжевеловая»</w:t>
            </w:r>
          </w:p>
          <w:p w:rsidR="009A4F18" w:rsidRDefault="009A4F18" w:rsidP="00251F95">
            <w:pPr>
              <w:pStyle w:val="ab"/>
              <w:rPr>
                <w:sz w:val="28"/>
                <w:szCs w:val="28"/>
              </w:rPr>
            </w:pPr>
            <w:r w:rsidRPr="00CB25CE">
              <w:rPr>
                <w:sz w:val="28"/>
                <w:szCs w:val="28"/>
              </w:rPr>
              <w:t>Высококачественный спирт сорта «Люкс» и ароматный спирт можжевельника создают бодрящий, приятно терпкий вкус напитка. Можжевельник – одно из самых экологически чистых растений на Земле. Его аромат придает водке удивительный вкус.</w:t>
            </w:r>
          </w:p>
          <w:p w:rsidR="009A4F18" w:rsidRPr="00C47D9E" w:rsidRDefault="009A4F18" w:rsidP="00251F95">
            <w:pPr>
              <w:pStyle w:val="ab"/>
              <w:rPr>
                <w:sz w:val="28"/>
                <w:szCs w:val="28"/>
              </w:rPr>
            </w:pPr>
            <w:r w:rsidRPr="00C47D9E">
              <w:rPr>
                <w:b/>
                <w:bCs/>
                <w:i/>
              </w:rPr>
              <w:t>Состав</w:t>
            </w:r>
            <w:proofErr w:type="gramStart"/>
            <w:r w:rsidRPr="00C47D9E">
              <w:rPr>
                <w:i/>
              </w:rPr>
              <w:t xml:space="preserve"> :</w:t>
            </w:r>
            <w:proofErr w:type="gramEnd"/>
            <w:r w:rsidRPr="00C47D9E">
              <w:rPr>
                <w:i/>
              </w:rPr>
              <w:t xml:space="preserve"> вода питьевая исправленная, спирт этиловый ректификованный из пищевого сырья «Люкс», сахар, ароматный спирт можжевельника.</w:t>
            </w:r>
          </w:p>
          <w:p w:rsidR="009A4F18" w:rsidRDefault="009A4F18" w:rsidP="009A4F18">
            <w:pPr>
              <w:pStyle w:val="3"/>
              <w:spacing w:before="0" w:beforeAutospacing="0" w:after="0" w:afterAutospacing="0"/>
              <w:jc w:val="both"/>
              <w:outlineLvl w:val="2"/>
              <w:rPr>
                <w:sz w:val="28"/>
                <w:szCs w:val="28"/>
                <w:u w:val="single"/>
              </w:rPr>
            </w:pPr>
          </w:p>
        </w:tc>
        <w:tc>
          <w:tcPr>
            <w:tcW w:w="567" w:type="dxa"/>
            <w:textDirection w:val="btLr"/>
            <w:vAlign w:val="center"/>
          </w:tcPr>
          <w:p w:rsidR="009A4F18" w:rsidRPr="00E70790" w:rsidRDefault="009A4F18" w:rsidP="009A4F18">
            <w:pPr>
              <w:ind w:left="113" w:right="113"/>
              <w:jc w:val="center"/>
              <w:outlineLvl w:val="0"/>
              <w:rPr>
                <w:b/>
                <w:sz w:val="20"/>
                <w:szCs w:val="20"/>
              </w:rPr>
            </w:pPr>
            <w:r w:rsidRPr="00E70790">
              <w:rPr>
                <w:b/>
                <w:sz w:val="20"/>
                <w:szCs w:val="20"/>
              </w:rPr>
              <w:t>4810058002354</w:t>
            </w:r>
          </w:p>
        </w:tc>
        <w:tc>
          <w:tcPr>
            <w:tcW w:w="709" w:type="dxa"/>
            <w:vAlign w:val="center"/>
          </w:tcPr>
          <w:p w:rsidR="009A4F18" w:rsidRPr="00A938E6" w:rsidRDefault="009A4F18" w:rsidP="009A4F18">
            <w:pPr>
              <w:jc w:val="center"/>
              <w:outlineLvl w:val="0"/>
            </w:pPr>
          </w:p>
          <w:p w:rsidR="009A4F18" w:rsidRPr="00A938E6" w:rsidRDefault="009A4F18" w:rsidP="009A4F18">
            <w:pPr>
              <w:jc w:val="center"/>
              <w:outlineLvl w:val="0"/>
            </w:pPr>
            <w:r w:rsidRPr="00A938E6">
              <w:t>0,5</w:t>
            </w:r>
          </w:p>
          <w:p w:rsidR="009A4F18" w:rsidRPr="00A938E6" w:rsidRDefault="009A4F18" w:rsidP="009A4F18">
            <w:pPr>
              <w:jc w:val="center"/>
              <w:outlineLvl w:val="0"/>
            </w:pPr>
          </w:p>
        </w:tc>
        <w:tc>
          <w:tcPr>
            <w:tcW w:w="1134" w:type="dxa"/>
            <w:vAlign w:val="center"/>
          </w:tcPr>
          <w:p w:rsidR="009A4F18" w:rsidRPr="00A938E6" w:rsidRDefault="009A4F18" w:rsidP="009A4F18">
            <w:pPr>
              <w:jc w:val="center"/>
              <w:outlineLvl w:val="0"/>
            </w:pPr>
            <w:r w:rsidRPr="00A938E6">
              <w:t>16</w:t>
            </w:r>
          </w:p>
        </w:tc>
        <w:tc>
          <w:tcPr>
            <w:tcW w:w="850" w:type="dxa"/>
            <w:vAlign w:val="center"/>
          </w:tcPr>
          <w:p w:rsidR="009A4F18" w:rsidRDefault="009A4F18" w:rsidP="009A4F18">
            <w:pPr>
              <w:jc w:val="center"/>
              <w:outlineLvl w:val="0"/>
              <w:rPr>
                <w:b/>
              </w:rPr>
            </w:pPr>
            <w:r>
              <w:rPr>
                <w:b/>
              </w:rPr>
              <w:t>0,81</w:t>
            </w:r>
          </w:p>
        </w:tc>
        <w:tc>
          <w:tcPr>
            <w:tcW w:w="851" w:type="dxa"/>
            <w:vAlign w:val="center"/>
          </w:tcPr>
          <w:p w:rsidR="009A4F18" w:rsidRDefault="009A4F18" w:rsidP="009A4F18">
            <w:pPr>
              <w:jc w:val="center"/>
              <w:outlineLvl w:val="0"/>
              <w:rPr>
                <w:b/>
              </w:rPr>
            </w:pPr>
            <w:r>
              <w:rPr>
                <w:b/>
              </w:rPr>
              <w:t>55,50</w:t>
            </w:r>
          </w:p>
        </w:tc>
      </w:tr>
      <w:tr w:rsidR="009A4F18" w:rsidTr="00A938E6">
        <w:trPr>
          <w:cantSplit/>
          <w:trHeight w:val="2820"/>
        </w:trPr>
        <w:tc>
          <w:tcPr>
            <w:tcW w:w="2235" w:type="dxa"/>
            <w:vMerge/>
          </w:tcPr>
          <w:p w:rsidR="009A4F18" w:rsidRDefault="009A4F18" w:rsidP="009A4F18">
            <w:pPr>
              <w:jc w:val="center"/>
              <w:outlineLvl w:val="0"/>
              <w:rPr>
                <w:noProof/>
                <w:sz w:val="28"/>
                <w:szCs w:val="28"/>
              </w:rPr>
            </w:pPr>
          </w:p>
        </w:tc>
        <w:tc>
          <w:tcPr>
            <w:tcW w:w="425" w:type="dxa"/>
            <w:vMerge/>
          </w:tcPr>
          <w:p w:rsidR="009A4F18" w:rsidRPr="004979B9" w:rsidRDefault="009A4F18" w:rsidP="009A4F18">
            <w:pPr>
              <w:jc w:val="center"/>
              <w:outlineLvl w:val="0"/>
              <w:rPr>
                <w:b/>
              </w:rPr>
            </w:pPr>
          </w:p>
        </w:tc>
        <w:tc>
          <w:tcPr>
            <w:tcW w:w="3969" w:type="dxa"/>
            <w:vMerge/>
          </w:tcPr>
          <w:p w:rsidR="009A4F18" w:rsidRPr="00CB25CE" w:rsidRDefault="009A4F18" w:rsidP="009A4F18">
            <w:pPr>
              <w:pStyle w:val="3"/>
              <w:outlineLvl w:val="2"/>
              <w:rPr>
                <w:sz w:val="32"/>
                <w:szCs w:val="32"/>
                <w:u w:val="single"/>
              </w:rPr>
            </w:pPr>
          </w:p>
        </w:tc>
        <w:tc>
          <w:tcPr>
            <w:tcW w:w="567" w:type="dxa"/>
            <w:textDirection w:val="btLr"/>
            <w:vAlign w:val="center"/>
          </w:tcPr>
          <w:p w:rsidR="009A4F18" w:rsidRPr="00E70790" w:rsidRDefault="009A4F18" w:rsidP="009A4F18">
            <w:pPr>
              <w:ind w:left="113" w:right="113"/>
              <w:jc w:val="center"/>
              <w:outlineLvl w:val="0"/>
              <w:rPr>
                <w:b/>
                <w:sz w:val="20"/>
                <w:szCs w:val="20"/>
              </w:rPr>
            </w:pPr>
            <w:r w:rsidRPr="00E70790">
              <w:rPr>
                <w:b/>
                <w:sz w:val="20"/>
                <w:szCs w:val="20"/>
              </w:rPr>
              <w:t>4810058002651</w:t>
            </w:r>
          </w:p>
        </w:tc>
        <w:tc>
          <w:tcPr>
            <w:tcW w:w="709" w:type="dxa"/>
            <w:vAlign w:val="center"/>
          </w:tcPr>
          <w:p w:rsidR="009A4F18" w:rsidRPr="00A938E6" w:rsidRDefault="009A4F18" w:rsidP="009A4F18">
            <w:pPr>
              <w:jc w:val="center"/>
              <w:outlineLvl w:val="0"/>
            </w:pPr>
            <w:r w:rsidRPr="00A938E6">
              <w:t>0,2</w:t>
            </w:r>
          </w:p>
        </w:tc>
        <w:tc>
          <w:tcPr>
            <w:tcW w:w="1134" w:type="dxa"/>
            <w:vAlign w:val="center"/>
          </w:tcPr>
          <w:p w:rsidR="009A4F18" w:rsidRPr="00A938E6" w:rsidRDefault="009A4F18" w:rsidP="009A4F18">
            <w:pPr>
              <w:jc w:val="center"/>
              <w:outlineLvl w:val="0"/>
            </w:pPr>
            <w:r w:rsidRPr="00A938E6">
              <w:t>20</w:t>
            </w:r>
          </w:p>
        </w:tc>
        <w:tc>
          <w:tcPr>
            <w:tcW w:w="850" w:type="dxa"/>
            <w:vAlign w:val="center"/>
          </w:tcPr>
          <w:p w:rsidR="009A4F18" w:rsidRDefault="009A4F18" w:rsidP="009A4F18">
            <w:pPr>
              <w:jc w:val="center"/>
              <w:outlineLvl w:val="0"/>
              <w:rPr>
                <w:b/>
              </w:rPr>
            </w:pPr>
            <w:r>
              <w:rPr>
                <w:b/>
              </w:rPr>
              <w:t>0,35</w:t>
            </w:r>
          </w:p>
        </w:tc>
        <w:tc>
          <w:tcPr>
            <w:tcW w:w="851" w:type="dxa"/>
            <w:vAlign w:val="center"/>
          </w:tcPr>
          <w:p w:rsidR="009A4F18" w:rsidRDefault="009A4F18" w:rsidP="009A4F18">
            <w:pPr>
              <w:jc w:val="center"/>
              <w:outlineLvl w:val="0"/>
              <w:rPr>
                <w:b/>
              </w:rPr>
            </w:pPr>
            <w:r>
              <w:rPr>
                <w:b/>
              </w:rPr>
              <w:t>24,20</w:t>
            </w:r>
          </w:p>
        </w:tc>
      </w:tr>
      <w:tr w:rsidR="009A4F18" w:rsidTr="00A938E6">
        <w:trPr>
          <w:cantSplit/>
          <w:trHeight w:val="1615"/>
        </w:trPr>
        <w:tc>
          <w:tcPr>
            <w:tcW w:w="2235" w:type="dxa"/>
            <w:vMerge/>
          </w:tcPr>
          <w:p w:rsidR="009A4F18" w:rsidRDefault="009A4F18" w:rsidP="009A4F18">
            <w:pPr>
              <w:jc w:val="center"/>
              <w:outlineLvl w:val="0"/>
              <w:rPr>
                <w:noProof/>
                <w:sz w:val="28"/>
                <w:szCs w:val="28"/>
              </w:rPr>
            </w:pPr>
          </w:p>
        </w:tc>
        <w:tc>
          <w:tcPr>
            <w:tcW w:w="425" w:type="dxa"/>
            <w:vMerge/>
          </w:tcPr>
          <w:p w:rsidR="009A4F18" w:rsidRPr="004979B9" w:rsidRDefault="009A4F18" w:rsidP="009A4F18">
            <w:pPr>
              <w:jc w:val="center"/>
              <w:outlineLvl w:val="0"/>
              <w:rPr>
                <w:b/>
              </w:rPr>
            </w:pPr>
          </w:p>
        </w:tc>
        <w:tc>
          <w:tcPr>
            <w:tcW w:w="3969" w:type="dxa"/>
            <w:vMerge/>
          </w:tcPr>
          <w:p w:rsidR="009A4F18" w:rsidRPr="00CB25CE" w:rsidRDefault="009A4F18" w:rsidP="009A4F18">
            <w:pPr>
              <w:pStyle w:val="3"/>
              <w:outlineLvl w:val="2"/>
              <w:rPr>
                <w:sz w:val="32"/>
                <w:szCs w:val="32"/>
                <w:u w:val="single"/>
              </w:rPr>
            </w:pPr>
          </w:p>
        </w:tc>
        <w:tc>
          <w:tcPr>
            <w:tcW w:w="567" w:type="dxa"/>
            <w:textDirection w:val="btLr"/>
            <w:vAlign w:val="center"/>
          </w:tcPr>
          <w:p w:rsidR="009A4F18" w:rsidRPr="00E70790" w:rsidRDefault="009A4F18" w:rsidP="009A4F18">
            <w:pPr>
              <w:ind w:left="113" w:right="113"/>
              <w:jc w:val="center"/>
              <w:outlineLvl w:val="0"/>
              <w:rPr>
                <w:b/>
                <w:sz w:val="20"/>
                <w:szCs w:val="20"/>
              </w:rPr>
            </w:pPr>
            <w:r w:rsidRPr="00E70790">
              <w:rPr>
                <w:b/>
                <w:sz w:val="20"/>
                <w:szCs w:val="20"/>
              </w:rPr>
              <w:t>48101608</w:t>
            </w:r>
          </w:p>
        </w:tc>
        <w:tc>
          <w:tcPr>
            <w:tcW w:w="709" w:type="dxa"/>
            <w:vAlign w:val="center"/>
          </w:tcPr>
          <w:p w:rsidR="009A4F18" w:rsidRPr="00A938E6" w:rsidRDefault="009A4F18" w:rsidP="009A4F18">
            <w:pPr>
              <w:jc w:val="center"/>
              <w:outlineLvl w:val="0"/>
            </w:pPr>
            <w:r w:rsidRPr="00A938E6">
              <w:t>0,1</w:t>
            </w:r>
          </w:p>
        </w:tc>
        <w:tc>
          <w:tcPr>
            <w:tcW w:w="1134" w:type="dxa"/>
            <w:vAlign w:val="center"/>
          </w:tcPr>
          <w:p w:rsidR="009A4F18" w:rsidRPr="00A938E6" w:rsidRDefault="009A4F18" w:rsidP="009A4F18">
            <w:pPr>
              <w:jc w:val="center"/>
              <w:outlineLvl w:val="0"/>
            </w:pPr>
            <w:r w:rsidRPr="00A938E6">
              <w:t>48</w:t>
            </w:r>
          </w:p>
        </w:tc>
        <w:tc>
          <w:tcPr>
            <w:tcW w:w="850" w:type="dxa"/>
            <w:vAlign w:val="center"/>
          </w:tcPr>
          <w:p w:rsidR="009A4F18" w:rsidRDefault="009A4F18" w:rsidP="009A4F18">
            <w:pPr>
              <w:jc w:val="center"/>
              <w:outlineLvl w:val="0"/>
              <w:rPr>
                <w:b/>
              </w:rPr>
            </w:pPr>
            <w:r>
              <w:rPr>
                <w:b/>
              </w:rPr>
              <w:t>0,22</w:t>
            </w:r>
          </w:p>
        </w:tc>
        <w:tc>
          <w:tcPr>
            <w:tcW w:w="851" w:type="dxa"/>
            <w:vAlign w:val="center"/>
          </w:tcPr>
          <w:p w:rsidR="009A4F18" w:rsidRDefault="009A4F18" w:rsidP="009A4F18">
            <w:pPr>
              <w:jc w:val="center"/>
              <w:outlineLvl w:val="0"/>
              <w:rPr>
                <w:b/>
              </w:rPr>
            </w:pPr>
            <w:r>
              <w:rPr>
                <w:b/>
              </w:rPr>
              <w:t>15,00</w:t>
            </w:r>
          </w:p>
        </w:tc>
      </w:tr>
      <w:tr w:rsidR="009A4F18" w:rsidTr="00A938E6">
        <w:trPr>
          <w:cantSplit/>
          <w:trHeight w:val="1760"/>
        </w:trPr>
        <w:tc>
          <w:tcPr>
            <w:tcW w:w="2235" w:type="dxa"/>
            <w:vMerge w:val="restart"/>
          </w:tcPr>
          <w:p w:rsidR="009A4F18" w:rsidRDefault="009A4F18" w:rsidP="009A4F18">
            <w:pPr>
              <w:jc w:val="center"/>
              <w:outlineLvl w:val="0"/>
              <w:rPr>
                <w:b/>
              </w:rPr>
            </w:pPr>
            <w:r>
              <w:rPr>
                <w:noProof/>
                <w:sz w:val="28"/>
                <w:szCs w:val="28"/>
              </w:rPr>
              <w:drawing>
                <wp:inline distT="0" distB="0" distL="0" distR="0" wp14:anchorId="1E4BCDF1" wp14:editId="5D284F32">
                  <wp:extent cx="962025" cy="2562225"/>
                  <wp:effectExtent l="0" t="0" r="9525" b="9525"/>
                  <wp:docPr id="14" name="Рисунок 1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3"/>
                          <pic:cNvPicPr>
                            <a:picLocks noChangeAspect="1" noChangeArrowheads="1"/>
                          </pic:cNvPicPr>
                        </pic:nvPicPr>
                        <pic:blipFill>
                          <a:blip r:embed="rId12">
                            <a:extLst>
                              <a:ext uri="{28A0092B-C50C-407E-A947-70E740481C1C}">
                                <a14:useLocalDpi xmlns:a14="http://schemas.microsoft.com/office/drawing/2010/main" val="0"/>
                              </a:ext>
                            </a:extLst>
                          </a:blip>
                          <a:srcRect l="24828" r="33875" b="-864"/>
                          <a:stretch>
                            <a:fillRect/>
                          </a:stretch>
                        </pic:blipFill>
                        <pic:spPr bwMode="auto">
                          <a:xfrm>
                            <a:off x="0" y="0"/>
                            <a:ext cx="962025" cy="2562225"/>
                          </a:xfrm>
                          <a:prstGeom prst="rect">
                            <a:avLst/>
                          </a:prstGeom>
                          <a:noFill/>
                          <a:ln>
                            <a:noFill/>
                          </a:ln>
                        </pic:spPr>
                      </pic:pic>
                    </a:graphicData>
                  </a:graphic>
                </wp:inline>
              </w:drawing>
            </w:r>
          </w:p>
        </w:tc>
        <w:tc>
          <w:tcPr>
            <w:tcW w:w="425" w:type="dxa"/>
            <w:vMerge w:val="restart"/>
            <w:textDirection w:val="btLr"/>
          </w:tcPr>
          <w:p w:rsidR="009A4F18" w:rsidRPr="004979B9" w:rsidRDefault="009A4F18" w:rsidP="009A4F18">
            <w:pPr>
              <w:ind w:left="113" w:right="113"/>
              <w:jc w:val="center"/>
              <w:outlineLvl w:val="0"/>
              <w:rPr>
                <w:b/>
              </w:rPr>
            </w:pPr>
            <w:r w:rsidRPr="004979B9">
              <w:rPr>
                <w:b/>
              </w:rPr>
              <w:t>2208601100</w:t>
            </w:r>
          </w:p>
        </w:tc>
        <w:tc>
          <w:tcPr>
            <w:tcW w:w="3969" w:type="dxa"/>
            <w:vMerge w:val="restart"/>
          </w:tcPr>
          <w:p w:rsidR="009A4F18" w:rsidRDefault="009A4F18" w:rsidP="009A4F18">
            <w:pPr>
              <w:pStyle w:val="3"/>
              <w:spacing w:before="0" w:beforeAutospacing="0" w:after="0" w:afterAutospacing="0"/>
              <w:jc w:val="both"/>
              <w:outlineLvl w:val="2"/>
              <w:rPr>
                <w:sz w:val="28"/>
                <w:szCs w:val="28"/>
                <w:u w:val="single"/>
              </w:rPr>
            </w:pPr>
            <w:r>
              <w:rPr>
                <w:sz w:val="28"/>
                <w:szCs w:val="28"/>
                <w:u w:val="single"/>
              </w:rPr>
              <w:t>Водка особая «Егерь Березовая»</w:t>
            </w:r>
          </w:p>
          <w:p w:rsidR="009A4F18" w:rsidRDefault="009A4F18" w:rsidP="00251F95">
            <w:pPr>
              <w:rPr>
                <w:sz w:val="28"/>
                <w:szCs w:val="28"/>
              </w:rPr>
            </w:pPr>
            <w:r>
              <w:rPr>
                <w:sz w:val="28"/>
                <w:szCs w:val="28"/>
              </w:rPr>
              <w:t>Спиртовая основа напитка – зерновой спирт класса «Люкс», свежий вкус и природный аромат достигается присутствием в составе  спирта, настоянного на почках березы.   Ароматные, налитые весенним соком берёзовые почки придают этой водке особый мягкий вкус и приятное послевкусие.</w:t>
            </w:r>
          </w:p>
          <w:p w:rsidR="009A4F18" w:rsidRPr="00C47D9E" w:rsidRDefault="009A4F18" w:rsidP="00251F95">
            <w:pPr>
              <w:rPr>
                <w:i/>
                <w:sz w:val="28"/>
                <w:szCs w:val="28"/>
              </w:rPr>
            </w:pPr>
            <w:r w:rsidRPr="00C47D9E">
              <w:rPr>
                <w:b/>
                <w:bCs/>
                <w:i/>
              </w:rPr>
              <w:t>Состав</w:t>
            </w:r>
            <w:proofErr w:type="gramStart"/>
            <w:r w:rsidRPr="00C47D9E">
              <w:rPr>
                <w:i/>
              </w:rPr>
              <w:t xml:space="preserve"> :</w:t>
            </w:r>
            <w:proofErr w:type="gramEnd"/>
            <w:r w:rsidRPr="00C47D9E">
              <w:rPr>
                <w:i/>
              </w:rPr>
              <w:t xml:space="preserve"> вода питьевая исправленная, спирт этиловый ректификованный из пищевого сырья «Люкс», ароматный спирт почек березы, пищевая добавка натрий двууглекислый (Е 500ii)</w:t>
            </w:r>
          </w:p>
          <w:p w:rsidR="009A4F18" w:rsidRDefault="009A4F18" w:rsidP="009A4F18">
            <w:pPr>
              <w:outlineLvl w:val="0"/>
              <w:rPr>
                <w:b/>
              </w:rPr>
            </w:pPr>
          </w:p>
        </w:tc>
        <w:tc>
          <w:tcPr>
            <w:tcW w:w="567" w:type="dxa"/>
            <w:textDirection w:val="btLr"/>
            <w:vAlign w:val="center"/>
          </w:tcPr>
          <w:p w:rsidR="009A4F18" w:rsidRPr="00E06F15" w:rsidRDefault="009A4F18" w:rsidP="009A4F18">
            <w:pPr>
              <w:ind w:left="113" w:right="113"/>
              <w:jc w:val="center"/>
              <w:outlineLvl w:val="0"/>
              <w:rPr>
                <w:b/>
                <w:sz w:val="20"/>
                <w:szCs w:val="20"/>
              </w:rPr>
            </w:pPr>
            <w:r w:rsidRPr="00E06F15">
              <w:rPr>
                <w:b/>
                <w:sz w:val="20"/>
                <w:szCs w:val="20"/>
              </w:rPr>
              <w:t>4810058002385</w:t>
            </w:r>
          </w:p>
        </w:tc>
        <w:tc>
          <w:tcPr>
            <w:tcW w:w="709" w:type="dxa"/>
            <w:vAlign w:val="center"/>
          </w:tcPr>
          <w:p w:rsidR="009A4F18" w:rsidRPr="00A938E6" w:rsidRDefault="009A4F18" w:rsidP="009A4F18">
            <w:pPr>
              <w:jc w:val="center"/>
              <w:outlineLvl w:val="0"/>
            </w:pPr>
          </w:p>
          <w:p w:rsidR="009A4F18" w:rsidRPr="00A938E6" w:rsidRDefault="009A4F18" w:rsidP="009A4F18">
            <w:pPr>
              <w:jc w:val="center"/>
              <w:outlineLvl w:val="0"/>
            </w:pPr>
            <w:r w:rsidRPr="00A938E6">
              <w:t>0,5</w:t>
            </w:r>
          </w:p>
          <w:p w:rsidR="009A4F18" w:rsidRPr="00A938E6" w:rsidRDefault="009A4F18" w:rsidP="009A4F18">
            <w:pPr>
              <w:jc w:val="center"/>
              <w:outlineLvl w:val="0"/>
            </w:pPr>
          </w:p>
        </w:tc>
        <w:tc>
          <w:tcPr>
            <w:tcW w:w="1134" w:type="dxa"/>
            <w:vAlign w:val="center"/>
          </w:tcPr>
          <w:p w:rsidR="009A4F18" w:rsidRPr="00A938E6" w:rsidRDefault="009A4F18" w:rsidP="009A4F18">
            <w:pPr>
              <w:jc w:val="center"/>
              <w:outlineLvl w:val="0"/>
            </w:pPr>
            <w:r w:rsidRPr="00A938E6">
              <w:t>16</w:t>
            </w:r>
          </w:p>
        </w:tc>
        <w:tc>
          <w:tcPr>
            <w:tcW w:w="850" w:type="dxa"/>
            <w:vAlign w:val="center"/>
          </w:tcPr>
          <w:p w:rsidR="009A4F18" w:rsidRDefault="009A4F18" w:rsidP="009A4F18">
            <w:pPr>
              <w:jc w:val="center"/>
              <w:outlineLvl w:val="0"/>
              <w:rPr>
                <w:b/>
              </w:rPr>
            </w:pPr>
            <w:r>
              <w:rPr>
                <w:b/>
              </w:rPr>
              <w:t>0,81</w:t>
            </w:r>
          </w:p>
        </w:tc>
        <w:tc>
          <w:tcPr>
            <w:tcW w:w="851" w:type="dxa"/>
            <w:vAlign w:val="center"/>
          </w:tcPr>
          <w:p w:rsidR="009A4F18" w:rsidRDefault="009A4F18" w:rsidP="009A4F18">
            <w:pPr>
              <w:jc w:val="center"/>
              <w:outlineLvl w:val="0"/>
              <w:rPr>
                <w:b/>
              </w:rPr>
            </w:pPr>
            <w:r>
              <w:rPr>
                <w:b/>
              </w:rPr>
              <w:t>55,50</w:t>
            </w:r>
          </w:p>
        </w:tc>
      </w:tr>
      <w:tr w:rsidR="009A4F18" w:rsidTr="00A938E6">
        <w:trPr>
          <w:cantSplit/>
          <w:trHeight w:val="1975"/>
        </w:trPr>
        <w:tc>
          <w:tcPr>
            <w:tcW w:w="2235" w:type="dxa"/>
            <w:vMerge/>
          </w:tcPr>
          <w:p w:rsidR="009A4F18" w:rsidRDefault="009A4F18" w:rsidP="009A4F18">
            <w:pPr>
              <w:jc w:val="center"/>
              <w:outlineLvl w:val="0"/>
              <w:rPr>
                <w:noProof/>
                <w:sz w:val="28"/>
                <w:szCs w:val="28"/>
              </w:rPr>
            </w:pPr>
          </w:p>
        </w:tc>
        <w:tc>
          <w:tcPr>
            <w:tcW w:w="425" w:type="dxa"/>
            <w:vMerge/>
          </w:tcPr>
          <w:p w:rsidR="009A4F18" w:rsidRPr="004979B9" w:rsidRDefault="009A4F18" w:rsidP="009A4F18">
            <w:pPr>
              <w:jc w:val="center"/>
              <w:outlineLvl w:val="0"/>
              <w:rPr>
                <w:b/>
              </w:rPr>
            </w:pPr>
          </w:p>
        </w:tc>
        <w:tc>
          <w:tcPr>
            <w:tcW w:w="3969" w:type="dxa"/>
            <w:vMerge/>
          </w:tcPr>
          <w:p w:rsidR="009A4F18" w:rsidRDefault="009A4F18" w:rsidP="009A4F18">
            <w:pPr>
              <w:pStyle w:val="3"/>
              <w:spacing w:before="0" w:beforeAutospacing="0" w:after="0" w:afterAutospacing="0"/>
              <w:jc w:val="both"/>
              <w:outlineLvl w:val="2"/>
              <w:rPr>
                <w:sz w:val="28"/>
                <w:szCs w:val="28"/>
                <w:u w:val="single"/>
              </w:rPr>
            </w:pPr>
          </w:p>
        </w:tc>
        <w:tc>
          <w:tcPr>
            <w:tcW w:w="567" w:type="dxa"/>
            <w:textDirection w:val="btLr"/>
            <w:vAlign w:val="center"/>
          </w:tcPr>
          <w:p w:rsidR="009A4F18" w:rsidRPr="00E06F15" w:rsidRDefault="009A4F18" w:rsidP="009A4F18">
            <w:pPr>
              <w:ind w:left="113" w:right="113"/>
              <w:jc w:val="center"/>
              <w:outlineLvl w:val="0"/>
              <w:rPr>
                <w:b/>
                <w:sz w:val="20"/>
                <w:szCs w:val="20"/>
              </w:rPr>
            </w:pPr>
            <w:r w:rsidRPr="00E06F15">
              <w:rPr>
                <w:b/>
                <w:sz w:val="20"/>
                <w:szCs w:val="20"/>
              </w:rPr>
              <w:t>4810058002637</w:t>
            </w:r>
          </w:p>
        </w:tc>
        <w:tc>
          <w:tcPr>
            <w:tcW w:w="709" w:type="dxa"/>
            <w:vAlign w:val="center"/>
          </w:tcPr>
          <w:p w:rsidR="009A4F18" w:rsidRPr="00A938E6" w:rsidRDefault="009A4F18" w:rsidP="009A4F18">
            <w:pPr>
              <w:jc w:val="center"/>
              <w:outlineLvl w:val="0"/>
            </w:pPr>
            <w:r w:rsidRPr="00A938E6">
              <w:t>0,2</w:t>
            </w:r>
          </w:p>
        </w:tc>
        <w:tc>
          <w:tcPr>
            <w:tcW w:w="1134" w:type="dxa"/>
            <w:vAlign w:val="center"/>
          </w:tcPr>
          <w:p w:rsidR="009A4F18" w:rsidRPr="00A938E6" w:rsidRDefault="009A4F18" w:rsidP="009A4F18">
            <w:pPr>
              <w:jc w:val="center"/>
              <w:outlineLvl w:val="0"/>
            </w:pPr>
            <w:r w:rsidRPr="00A938E6">
              <w:t>20</w:t>
            </w:r>
          </w:p>
        </w:tc>
        <w:tc>
          <w:tcPr>
            <w:tcW w:w="850" w:type="dxa"/>
            <w:vAlign w:val="center"/>
          </w:tcPr>
          <w:p w:rsidR="009A4F18" w:rsidRDefault="009A4F18" w:rsidP="009A4F18">
            <w:pPr>
              <w:jc w:val="center"/>
              <w:outlineLvl w:val="0"/>
              <w:rPr>
                <w:b/>
              </w:rPr>
            </w:pPr>
            <w:r>
              <w:rPr>
                <w:b/>
              </w:rPr>
              <w:t>0,35</w:t>
            </w:r>
          </w:p>
        </w:tc>
        <w:tc>
          <w:tcPr>
            <w:tcW w:w="851" w:type="dxa"/>
            <w:vAlign w:val="center"/>
          </w:tcPr>
          <w:p w:rsidR="009A4F18" w:rsidRDefault="009A4F18" w:rsidP="009A4F18">
            <w:pPr>
              <w:jc w:val="center"/>
              <w:outlineLvl w:val="0"/>
              <w:rPr>
                <w:b/>
              </w:rPr>
            </w:pPr>
            <w:r>
              <w:rPr>
                <w:b/>
              </w:rPr>
              <w:t>24,20</w:t>
            </w:r>
          </w:p>
        </w:tc>
      </w:tr>
      <w:tr w:rsidR="009A4F18" w:rsidTr="00A938E6">
        <w:trPr>
          <w:cantSplit/>
          <w:trHeight w:val="2838"/>
        </w:trPr>
        <w:tc>
          <w:tcPr>
            <w:tcW w:w="2235" w:type="dxa"/>
            <w:vMerge/>
          </w:tcPr>
          <w:p w:rsidR="009A4F18" w:rsidRDefault="009A4F18" w:rsidP="009A4F18">
            <w:pPr>
              <w:jc w:val="center"/>
              <w:outlineLvl w:val="0"/>
              <w:rPr>
                <w:noProof/>
                <w:sz w:val="28"/>
                <w:szCs w:val="28"/>
              </w:rPr>
            </w:pPr>
          </w:p>
        </w:tc>
        <w:tc>
          <w:tcPr>
            <w:tcW w:w="425" w:type="dxa"/>
            <w:vMerge/>
          </w:tcPr>
          <w:p w:rsidR="009A4F18" w:rsidRPr="004979B9" w:rsidRDefault="009A4F18" w:rsidP="009A4F18">
            <w:pPr>
              <w:jc w:val="center"/>
              <w:outlineLvl w:val="0"/>
              <w:rPr>
                <w:b/>
              </w:rPr>
            </w:pPr>
          </w:p>
        </w:tc>
        <w:tc>
          <w:tcPr>
            <w:tcW w:w="3969" w:type="dxa"/>
            <w:vMerge/>
          </w:tcPr>
          <w:p w:rsidR="009A4F18" w:rsidRDefault="009A4F18" w:rsidP="009A4F18">
            <w:pPr>
              <w:pStyle w:val="3"/>
              <w:spacing w:before="0" w:beforeAutospacing="0" w:after="0" w:afterAutospacing="0"/>
              <w:jc w:val="both"/>
              <w:outlineLvl w:val="2"/>
              <w:rPr>
                <w:sz w:val="28"/>
                <w:szCs w:val="28"/>
                <w:u w:val="single"/>
              </w:rPr>
            </w:pPr>
          </w:p>
        </w:tc>
        <w:tc>
          <w:tcPr>
            <w:tcW w:w="567" w:type="dxa"/>
            <w:textDirection w:val="btLr"/>
            <w:vAlign w:val="center"/>
          </w:tcPr>
          <w:p w:rsidR="009A4F18" w:rsidRPr="00E06F15" w:rsidRDefault="009A4F18" w:rsidP="009A4F18">
            <w:pPr>
              <w:ind w:left="113" w:right="113"/>
              <w:jc w:val="center"/>
              <w:outlineLvl w:val="0"/>
              <w:rPr>
                <w:b/>
                <w:sz w:val="20"/>
                <w:szCs w:val="20"/>
              </w:rPr>
            </w:pPr>
            <w:r w:rsidRPr="00E06F15">
              <w:rPr>
                <w:b/>
                <w:sz w:val="20"/>
                <w:szCs w:val="20"/>
              </w:rPr>
              <w:t>48101592</w:t>
            </w:r>
          </w:p>
        </w:tc>
        <w:tc>
          <w:tcPr>
            <w:tcW w:w="709" w:type="dxa"/>
            <w:vAlign w:val="center"/>
          </w:tcPr>
          <w:p w:rsidR="009A4F18" w:rsidRPr="00A938E6" w:rsidRDefault="009A4F18" w:rsidP="009A4F18">
            <w:pPr>
              <w:jc w:val="center"/>
              <w:outlineLvl w:val="0"/>
            </w:pPr>
            <w:r w:rsidRPr="00A938E6">
              <w:t>0,1</w:t>
            </w:r>
          </w:p>
        </w:tc>
        <w:tc>
          <w:tcPr>
            <w:tcW w:w="1134" w:type="dxa"/>
            <w:vAlign w:val="center"/>
          </w:tcPr>
          <w:p w:rsidR="009A4F18" w:rsidRPr="00A938E6" w:rsidRDefault="009A4F18" w:rsidP="009A4F18">
            <w:pPr>
              <w:jc w:val="center"/>
              <w:outlineLvl w:val="0"/>
            </w:pPr>
            <w:r w:rsidRPr="00A938E6">
              <w:t>48</w:t>
            </w:r>
          </w:p>
        </w:tc>
        <w:tc>
          <w:tcPr>
            <w:tcW w:w="850" w:type="dxa"/>
            <w:vAlign w:val="center"/>
          </w:tcPr>
          <w:p w:rsidR="009A4F18" w:rsidRDefault="009A4F18" w:rsidP="009A4F18">
            <w:pPr>
              <w:jc w:val="center"/>
              <w:outlineLvl w:val="0"/>
              <w:rPr>
                <w:b/>
              </w:rPr>
            </w:pPr>
            <w:r>
              <w:rPr>
                <w:b/>
              </w:rPr>
              <w:t>0,22</w:t>
            </w:r>
          </w:p>
        </w:tc>
        <w:tc>
          <w:tcPr>
            <w:tcW w:w="851" w:type="dxa"/>
            <w:vAlign w:val="center"/>
          </w:tcPr>
          <w:p w:rsidR="009A4F18" w:rsidRDefault="009A4F18" w:rsidP="009A4F18">
            <w:pPr>
              <w:jc w:val="center"/>
              <w:outlineLvl w:val="0"/>
              <w:rPr>
                <w:b/>
              </w:rPr>
            </w:pPr>
            <w:r>
              <w:rPr>
                <w:b/>
              </w:rPr>
              <w:t>15,00</w:t>
            </w:r>
          </w:p>
        </w:tc>
      </w:tr>
      <w:tr w:rsidR="009A4F18" w:rsidTr="00A938E6">
        <w:trPr>
          <w:cantSplit/>
          <w:trHeight w:val="1735"/>
        </w:trPr>
        <w:tc>
          <w:tcPr>
            <w:tcW w:w="2235" w:type="dxa"/>
            <w:vMerge w:val="restart"/>
          </w:tcPr>
          <w:p w:rsidR="009A4F18" w:rsidRDefault="009A4F18" w:rsidP="009A4F18">
            <w:pPr>
              <w:jc w:val="center"/>
              <w:outlineLvl w:val="0"/>
              <w:rPr>
                <w:b/>
              </w:rPr>
            </w:pPr>
            <w:r>
              <w:rPr>
                <w:noProof/>
                <w:sz w:val="28"/>
                <w:szCs w:val="28"/>
              </w:rPr>
              <w:lastRenderedPageBreak/>
              <w:drawing>
                <wp:inline distT="0" distB="0" distL="0" distR="0" wp14:anchorId="758BB3DA" wp14:editId="0B7FA48A">
                  <wp:extent cx="1274885" cy="2497015"/>
                  <wp:effectExtent l="0" t="0" r="1905" b="0"/>
                  <wp:docPr id="15" name="Рисунок 15" descr="nastoyk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nastoyka-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4137" cy="2495550"/>
                          </a:xfrm>
                          <a:prstGeom prst="rect">
                            <a:avLst/>
                          </a:prstGeom>
                          <a:noFill/>
                          <a:ln>
                            <a:noFill/>
                          </a:ln>
                        </pic:spPr>
                      </pic:pic>
                    </a:graphicData>
                  </a:graphic>
                </wp:inline>
              </w:drawing>
            </w:r>
          </w:p>
        </w:tc>
        <w:tc>
          <w:tcPr>
            <w:tcW w:w="425" w:type="dxa"/>
            <w:vMerge w:val="restart"/>
            <w:textDirection w:val="btLr"/>
          </w:tcPr>
          <w:p w:rsidR="009A4F18" w:rsidRPr="004979B9" w:rsidRDefault="009A4F18" w:rsidP="009A4F18">
            <w:pPr>
              <w:ind w:left="113" w:right="113"/>
              <w:jc w:val="center"/>
              <w:outlineLvl w:val="0"/>
              <w:rPr>
                <w:b/>
              </w:rPr>
            </w:pPr>
            <w:r w:rsidRPr="004979B9">
              <w:rPr>
                <w:b/>
              </w:rPr>
              <w:t>2208905609</w:t>
            </w:r>
          </w:p>
        </w:tc>
        <w:tc>
          <w:tcPr>
            <w:tcW w:w="3969" w:type="dxa"/>
            <w:vMerge w:val="restart"/>
          </w:tcPr>
          <w:p w:rsidR="009A4F18" w:rsidRDefault="009A4F18" w:rsidP="009A4F18">
            <w:pPr>
              <w:jc w:val="both"/>
              <w:rPr>
                <w:b/>
                <w:sz w:val="32"/>
                <w:szCs w:val="32"/>
                <w:u w:val="single"/>
              </w:rPr>
            </w:pPr>
            <w:r>
              <w:rPr>
                <w:b/>
                <w:sz w:val="32"/>
                <w:szCs w:val="32"/>
                <w:u w:val="single"/>
              </w:rPr>
              <w:t xml:space="preserve">Настойка горькая «Егерь» </w:t>
            </w:r>
          </w:p>
          <w:p w:rsidR="009A4F18" w:rsidRDefault="009A4F18" w:rsidP="00251F95">
            <w:pPr>
              <w:rPr>
                <w:sz w:val="28"/>
                <w:szCs w:val="28"/>
              </w:rPr>
            </w:pPr>
            <w:r>
              <w:rPr>
                <w:sz w:val="28"/>
                <w:szCs w:val="28"/>
              </w:rPr>
              <w:t>Классическое сочетание высококачественного спирта и экстрактов ароматных трав (гвоздики, горечавки, кориандра, лимонника) придает настойке тонкий аромат и слегка горьковатый привкус. Настойка была отмечена дипломом конкурса-дегустации «ГУСТ» на лучший алкогольный напиток 2010 года.</w:t>
            </w:r>
          </w:p>
          <w:p w:rsidR="009A4F18" w:rsidRPr="00C47D9E" w:rsidRDefault="009A4F18" w:rsidP="00251F95">
            <w:pPr>
              <w:rPr>
                <w:i/>
                <w:sz w:val="28"/>
                <w:szCs w:val="28"/>
              </w:rPr>
            </w:pPr>
            <w:r w:rsidRPr="00C47D9E">
              <w:rPr>
                <w:b/>
                <w:bCs/>
                <w:i/>
              </w:rPr>
              <w:t>Состав</w:t>
            </w:r>
            <w:proofErr w:type="gramStart"/>
            <w:r w:rsidRPr="00C47D9E">
              <w:rPr>
                <w:i/>
              </w:rPr>
              <w:t xml:space="preserve"> :</w:t>
            </w:r>
            <w:proofErr w:type="gramEnd"/>
            <w:r w:rsidRPr="00C47D9E">
              <w:rPr>
                <w:i/>
              </w:rPr>
              <w:t xml:space="preserve"> вода питьевая умягченная, спирт этиловый ректификованный из пищевого сырья «Люкс», экстракт трав гвоздики, горечавки, кориандра, лимонника, сахарный колер I простой, сахарный сироп.</w:t>
            </w:r>
          </w:p>
          <w:p w:rsidR="009A4F18" w:rsidRDefault="009A4F18" w:rsidP="009A4F18">
            <w:pPr>
              <w:jc w:val="center"/>
              <w:outlineLvl w:val="0"/>
              <w:rPr>
                <w:b/>
              </w:rPr>
            </w:pPr>
          </w:p>
        </w:tc>
        <w:tc>
          <w:tcPr>
            <w:tcW w:w="567" w:type="dxa"/>
            <w:textDirection w:val="btLr"/>
            <w:vAlign w:val="center"/>
          </w:tcPr>
          <w:p w:rsidR="009A4F18" w:rsidRPr="00E06F15" w:rsidRDefault="009A4F18" w:rsidP="009A4F18">
            <w:pPr>
              <w:ind w:left="113" w:right="113"/>
              <w:jc w:val="center"/>
              <w:outlineLvl w:val="0"/>
              <w:rPr>
                <w:b/>
                <w:sz w:val="20"/>
                <w:szCs w:val="20"/>
              </w:rPr>
            </w:pPr>
            <w:r w:rsidRPr="00E06F15">
              <w:rPr>
                <w:b/>
                <w:sz w:val="20"/>
                <w:szCs w:val="20"/>
              </w:rPr>
              <w:t>4810058001968</w:t>
            </w:r>
          </w:p>
        </w:tc>
        <w:tc>
          <w:tcPr>
            <w:tcW w:w="709" w:type="dxa"/>
            <w:vAlign w:val="center"/>
          </w:tcPr>
          <w:p w:rsidR="009A4F18" w:rsidRPr="00A938E6" w:rsidRDefault="009A4F18" w:rsidP="009A4F18">
            <w:pPr>
              <w:jc w:val="center"/>
              <w:outlineLvl w:val="0"/>
            </w:pPr>
          </w:p>
          <w:p w:rsidR="009A4F18" w:rsidRPr="00A938E6" w:rsidRDefault="009A4F18" w:rsidP="009A4F18">
            <w:pPr>
              <w:jc w:val="center"/>
              <w:outlineLvl w:val="0"/>
            </w:pPr>
            <w:r w:rsidRPr="00A938E6">
              <w:t>0,5</w:t>
            </w:r>
          </w:p>
          <w:p w:rsidR="009A4F18" w:rsidRPr="00A938E6" w:rsidRDefault="009A4F18" w:rsidP="009A4F18">
            <w:pPr>
              <w:jc w:val="center"/>
              <w:outlineLvl w:val="0"/>
            </w:pPr>
          </w:p>
        </w:tc>
        <w:tc>
          <w:tcPr>
            <w:tcW w:w="1134" w:type="dxa"/>
            <w:vAlign w:val="center"/>
          </w:tcPr>
          <w:p w:rsidR="009A4F18" w:rsidRPr="00A938E6" w:rsidRDefault="009A4F18" w:rsidP="009A4F18">
            <w:pPr>
              <w:jc w:val="center"/>
              <w:outlineLvl w:val="0"/>
            </w:pPr>
            <w:r w:rsidRPr="00A938E6">
              <w:t>16</w:t>
            </w:r>
          </w:p>
        </w:tc>
        <w:tc>
          <w:tcPr>
            <w:tcW w:w="850" w:type="dxa"/>
            <w:vAlign w:val="center"/>
          </w:tcPr>
          <w:p w:rsidR="009A4F18" w:rsidRDefault="009A4F18" w:rsidP="009A4F18">
            <w:pPr>
              <w:jc w:val="center"/>
              <w:outlineLvl w:val="0"/>
              <w:rPr>
                <w:b/>
              </w:rPr>
            </w:pPr>
            <w:r>
              <w:rPr>
                <w:b/>
              </w:rPr>
              <w:t>0,83</w:t>
            </w:r>
          </w:p>
        </w:tc>
        <w:tc>
          <w:tcPr>
            <w:tcW w:w="851" w:type="dxa"/>
            <w:vAlign w:val="center"/>
          </w:tcPr>
          <w:p w:rsidR="009A4F18" w:rsidRDefault="009A4F18" w:rsidP="009A4F18">
            <w:pPr>
              <w:jc w:val="center"/>
              <w:outlineLvl w:val="0"/>
              <w:rPr>
                <w:b/>
              </w:rPr>
            </w:pPr>
            <w:r>
              <w:rPr>
                <w:b/>
              </w:rPr>
              <w:t>57,30</w:t>
            </w:r>
          </w:p>
        </w:tc>
      </w:tr>
      <w:tr w:rsidR="009A4F18" w:rsidTr="00A938E6">
        <w:trPr>
          <w:cantSplit/>
          <w:trHeight w:val="1735"/>
        </w:trPr>
        <w:tc>
          <w:tcPr>
            <w:tcW w:w="2235" w:type="dxa"/>
            <w:vMerge/>
          </w:tcPr>
          <w:p w:rsidR="009A4F18" w:rsidRDefault="009A4F18" w:rsidP="009A4F18">
            <w:pPr>
              <w:jc w:val="center"/>
              <w:outlineLvl w:val="0"/>
              <w:rPr>
                <w:noProof/>
                <w:sz w:val="28"/>
                <w:szCs w:val="28"/>
              </w:rPr>
            </w:pPr>
          </w:p>
        </w:tc>
        <w:tc>
          <w:tcPr>
            <w:tcW w:w="425" w:type="dxa"/>
            <w:vMerge/>
          </w:tcPr>
          <w:p w:rsidR="009A4F18" w:rsidRPr="004979B9" w:rsidRDefault="009A4F18" w:rsidP="009A4F18">
            <w:pPr>
              <w:jc w:val="center"/>
              <w:outlineLvl w:val="0"/>
              <w:rPr>
                <w:b/>
              </w:rPr>
            </w:pPr>
          </w:p>
        </w:tc>
        <w:tc>
          <w:tcPr>
            <w:tcW w:w="3969" w:type="dxa"/>
            <w:vMerge/>
          </w:tcPr>
          <w:p w:rsidR="009A4F18" w:rsidRDefault="009A4F18" w:rsidP="009A4F18">
            <w:pPr>
              <w:jc w:val="both"/>
              <w:rPr>
                <w:b/>
                <w:sz w:val="32"/>
                <w:szCs w:val="32"/>
                <w:u w:val="single"/>
              </w:rPr>
            </w:pPr>
          </w:p>
        </w:tc>
        <w:tc>
          <w:tcPr>
            <w:tcW w:w="567" w:type="dxa"/>
            <w:textDirection w:val="btLr"/>
            <w:vAlign w:val="center"/>
          </w:tcPr>
          <w:p w:rsidR="009A4F18" w:rsidRPr="00E06F15" w:rsidRDefault="009A4F18" w:rsidP="009A4F18">
            <w:pPr>
              <w:ind w:left="113" w:right="113"/>
              <w:jc w:val="center"/>
              <w:outlineLvl w:val="0"/>
              <w:rPr>
                <w:b/>
                <w:sz w:val="20"/>
                <w:szCs w:val="20"/>
              </w:rPr>
            </w:pPr>
            <w:r w:rsidRPr="00E06F15">
              <w:rPr>
                <w:b/>
                <w:sz w:val="20"/>
                <w:szCs w:val="20"/>
              </w:rPr>
              <w:t>4810058002064</w:t>
            </w:r>
          </w:p>
        </w:tc>
        <w:tc>
          <w:tcPr>
            <w:tcW w:w="709" w:type="dxa"/>
            <w:vAlign w:val="center"/>
          </w:tcPr>
          <w:p w:rsidR="009A4F18" w:rsidRPr="00A938E6" w:rsidRDefault="009A4F18" w:rsidP="009A4F18">
            <w:pPr>
              <w:jc w:val="center"/>
              <w:outlineLvl w:val="0"/>
            </w:pPr>
            <w:r w:rsidRPr="00A938E6">
              <w:t>0,2</w:t>
            </w:r>
          </w:p>
        </w:tc>
        <w:tc>
          <w:tcPr>
            <w:tcW w:w="1134" w:type="dxa"/>
            <w:vAlign w:val="center"/>
          </w:tcPr>
          <w:p w:rsidR="009A4F18" w:rsidRPr="00A938E6" w:rsidRDefault="009A4F18" w:rsidP="009A4F18">
            <w:pPr>
              <w:jc w:val="center"/>
              <w:outlineLvl w:val="0"/>
            </w:pPr>
            <w:r w:rsidRPr="00A938E6">
              <w:t>20</w:t>
            </w:r>
          </w:p>
        </w:tc>
        <w:tc>
          <w:tcPr>
            <w:tcW w:w="850" w:type="dxa"/>
            <w:vAlign w:val="center"/>
          </w:tcPr>
          <w:p w:rsidR="009A4F18" w:rsidRDefault="009A4F18" w:rsidP="009A4F18">
            <w:pPr>
              <w:jc w:val="center"/>
              <w:outlineLvl w:val="0"/>
              <w:rPr>
                <w:b/>
              </w:rPr>
            </w:pPr>
            <w:r>
              <w:rPr>
                <w:b/>
              </w:rPr>
              <w:t>0,38</w:t>
            </w:r>
          </w:p>
        </w:tc>
        <w:tc>
          <w:tcPr>
            <w:tcW w:w="851" w:type="dxa"/>
            <w:vAlign w:val="center"/>
          </w:tcPr>
          <w:p w:rsidR="009A4F18" w:rsidRDefault="009A4F18" w:rsidP="009A4F18">
            <w:pPr>
              <w:jc w:val="center"/>
              <w:outlineLvl w:val="0"/>
              <w:rPr>
                <w:b/>
              </w:rPr>
            </w:pPr>
            <w:r>
              <w:rPr>
                <w:b/>
              </w:rPr>
              <w:t>25,80</w:t>
            </w:r>
          </w:p>
        </w:tc>
      </w:tr>
      <w:tr w:rsidR="009A4F18" w:rsidTr="00A938E6">
        <w:trPr>
          <w:cantSplit/>
          <w:trHeight w:val="1735"/>
        </w:trPr>
        <w:tc>
          <w:tcPr>
            <w:tcW w:w="2235" w:type="dxa"/>
            <w:vMerge/>
          </w:tcPr>
          <w:p w:rsidR="009A4F18" w:rsidRDefault="009A4F18" w:rsidP="009A4F18">
            <w:pPr>
              <w:jc w:val="center"/>
              <w:outlineLvl w:val="0"/>
              <w:rPr>
                <w:noProof/>
                <w:sz w:val="28"/>
                <w:szCs w:val="28"/>
              </w:rPr>
            </w:pPr>
          </w:p>
        </w:tc>
        <w:tc>
          <w:tcPr>
            <w:tcW w:w="425" w:type="dxa"/>
            <w:vMerge/>
          </w:tcPr>
          <w:p w:rsidR="009A4F18" w:rsidRPr="004979B9" w:rsidRDefault="009A4F18" w:rsidP="009A4F18">
            <w:pPr>
              <w:jc w:val="center"/>
              <w:outlineLvl w:val="0"/>
              <w:rPr>
                <w:b/>
              </w:rPr>
            </w:pPr>
          </w:p>
        </w:tc>
        <w:tc>
          <w:tcPr>
            <w:tcW w:w="3969" w:type="dxa"/>
            <w:vMerge/>
          </w:tcPr>
          <w:p w:rsidR="009A4F18" w:rsidRDefault="009A4F18" w:rsidP="009A4F18">
            <w:pPr>
              <w:jc w:val="both"/>
              <w:rPr>
                <w:b/>
                <w:sz w:val="32"/>
                <w:szCs w:val="32"/>
                <w:u w:val="single"/>
              </w:rPr>
            </w:pPr>
          </w:p>
        </w:tc>
        <w:tc>
          <w:tcPr>
            <w:tcW w:w="567" w:type="dxa"/>
            <w:textDirection w:val="btLr"/>
            <w:vAlign w:val="center"/>
          </w:tcPr>
          <w:p w:rsidR="009A4F18" w:rsidRPr="00E06F15" w:rsidRDefault="009A4F18" w:rsidP="009A4F18">
            <w:pPr>
              <w:ind w:left="113" w:right="113"/>
              <w:jc w:val="center"/>
              <w:outlineLvl w:val="0"/>
              <w:rPr>
                <w:b/>
                <w:sz w:val="20"/>
                <w:szCs w:val="20"/>
              </w:rPr>
            </w:pPr>
            <w:r w:rsidRPr="00E06F15">
              <w:rPr>
                <w:b/>
                <w:sz w:val="20"/>
                <w:szCs w:val="20"/>
              </w:rPr>
              <w:t>48101240</w:t>
            </w:r>
          </w:p>
        </w:tc>
        <w:tc>
          <w:tcPr>
            <w:tcW w:w="709" w:type="dxa"/>
            <w:vAlign w:val="center"/>
          </w:tcPr>
          <w:p w:rsidR="009A4F18" w:rsidRPr="00A938E6" w:rsidRDefault="009A4F18" w:rsidP="009A4F18">
            <w:pPr>
              <w:jc w:val="center"/>
              <w:outlineLvl w:val="0"/>
            </w:pPr>
            <w:r w:rsidRPr="00A938E6">
              <w:t>0,1</w:t>
            </w:r>
          </w:p>
        </w:tc>
        <w:tc>
          <w:tcPr>
            <w:tcW w:w="1134" w:type="dxa"/>
            <w:vAlign w:val="center"/>
          </w:tcPr>
          <w:p w:rsidR="009A4F18" w:rsidRPr="00A938E6" w:rsidRDefault="009A4F18" w:rsidP="009A4F18">
            <w:pPr>
              <w:jc w:val="center"/>
              <w:outlineLvl w:val="0"/>
            </w:pPr>
            <w:r w:rsidRPr="00A938E6">
              <w:t>48</w:t>
            </w:r>
          </w:p>
        </w:tc>
        <w:tc>
          <w:tcPr>
            <w:tcW w:w="850" w:type="dxa"/>
            <w:vAlign w:val="center"/>
          </w:tcPr>
          <w:p w:rsidR="009A4F18" w:rsidRDefault="009A4F18" w:rsidP="009A4F18">
            <w:pPr>
              <w:jc w:val="center"/>
              <w:outlineLvl w:val="0"/>
              <w:rPr>
                <w:b/>
              </w:rPr>
            </w:pPr>
            <w:r>
              <w:rPr>
                <w:b/>
              </w:rPr>
              <w:t>0,25</w:t>
            </w:r>
          </w:p>
        </w:tc>
        <w:tc>
          <w:tcPr>
            <w:tcW w:w="851" w:type="dxa"/>
            <w:vAlign w:val="center"/>
          </w:tcPr>
          <w:p w:rsidR="009A4F18" w:rsidRDefault="009A4F18" w:rsidP="009A4F18">
            <w:pPr>
              <w:jc w:val="center"/>
              <w:outlineLvl w:val="0"/>
              <w:rPr>
                <w:b/>
              </w:rPr>
            </w:pPr>
            <w:r>
              <w:rPr>
                <w:b/>
              </w:rPr>
              <w:t>17,20</w:t>
            </w:r>
          </w:p>
        </w:tc>
      </w:tr>
      <w:tr w:rsidR="009A4F18" w:rsidTr="00A938E6">
        <w:trPr>
          <w:cantSplit/>
          <w:trHeight w:val="2040"/>
        </w:trPr>
        <w:tc>
          <w:tcPr>
            <w:tcW w:w="2235" w:type="dxa"/>
            <w:vMerge w:val="restart"/>
          </w:tcPr>
          <w:p w:rsidR="009A4F18" w:rsidRDefault="009A4F18" w:rsidP="009A4F18">
            <w:pPr>
              <w:jc w:val="center"/>
              <w:outlineLvl w:val="0"/>
              <w:rPr>
                <w:b/>
              </w:rPr>
            </w:pPr>
            <w:r>
              <w:rPr>
                <w:noProof/>
                <w:sz w:val="28"/>
                <w:szCs w:val="28"/>
              </w:rPr>
              <w:drawing>
                <wp:inline distT="0" distB="0" distL="0" distR="0" wp14:anchorId="3163E97A" wp14:editId="6100B387">
                  <wp:extent cx="1283676" cy="2224452"/>
                  <wp:effectExtent l="0" t="0" r="0" b="4445"/>
                  <wp:docPr id="16" name="Рисунок 16" descr="balza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balzam-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0717" cy="2219325"/>
                          </a:xfrm>
                          <a:prstGeom prst="rect">
                            <a:avLst/>
                          </a:prstGeom>
                          <a:noFill/>
                          <a:ln>
                            <a:noFill/>
                          </a:ln>
                        </pic:spPr>
                      </pic:pic>
                    </a:graphicData>
                  </a:graphic>
                </wp:inline>
              </w:drawing>
            </w:r>
          </w:p>
        </w:tc>
        <w:tc>
          <w:tcPr>
            <w:tcW w:w="425" w:type="dxa"/>
            <w:vMerge w:val="restart"/>
            <w:textDirection w:val="btLr"/>
          </w:tcPr>
          <w:p w:rsidR="009A4F18" w:rsidRPr="004979B9" w:rsidRDefault="009A4F18" w:rsidP="009A4F18">
            <w:pPr>
              <w:ind w:left="113" w:right="113"/>
              <w:jc w:val="center"/>
              <w:outlineLvl w:val="0"/>
              <w:rPr>
                <w:b/>
              </w:rPr>
            </w:pPr>
            <w:r w:rsidRPr="004979B9">
              <w:rPr>
                <w:b/>
              </w:rPr>
              <w:t>2208906909</w:t>
            </w:r>
          </w:p>
        </w:tc>
        <w:tc>
          <w:tcPr>
            <w:tcW w:w="3969" w:type="dxa"/>
            <w:vMerge w:val="restart"/>
          </w:tcPr>
          <w:p w:rsidR="009A4F18" w:rsidRDefault="009A4F18" w:rsidP="009A4F18">
            <w:pPr>
              <w:widowControl w:val="0"/>
              <w:autoSpaceDE w:val="0"/>
              <w:autoSpaceDN w:val="0"/>
              <w:adjustRightInd w:val="0"/>
              <w:rPr>
                <w:b/>
                <w:sz w:val="32"/>
                <w:szCs w:val="32"/>
                <w:u w:val="single"/>
              </w:rPr>
            </w:pPr>
            <w:r>
              <w:rPr>
                <w:b/>
                <w:sz w:val="32"/>
                <w:szCs w:val="32"/>
                <w:u w:val="single"/>
              </w:rPr>
              <w:t>Бальзам «Егерь»</w:t>
            </w:r>
          </w:p>
          <w:p w:rsidR="009A4F18" w:rsidRDefault="009A4F18" w:rsidP="00251F95">
            <w:pPr>
              <w:widowControl w:val="0"/>
              <w:autoSpaceDE w:val="0"/>
              <w:autoSpaceDN w:val="0"/>
              <w:adjustRightInd w:val="0"/>
              <w:rPr>
                <w:sz w:val="28"/>
                <w:szCs w:val="28"/>
              </w:rPr>
            </w:pPr>
            <w:r>
              <w:rPr>
                <w:sz w:val="28"/>
                <w:szCs w:val="28"/>
              </w:rPr>
              <w:t xml:space="preserve">Содержит ароматные настои более 20 видов целебных трав. Именно эти натуральные добавки придают бальзаму насыщенный коричневый цвет и богатейший гармоничный аромат. Спиртового настой бальзама готовят из листьев брусники, травы зверобоя, корицы, листьев шалфея, корневища аира, плодов можжевельника, лимонника, травы мелиссы лимонной и многих других трав и плодов. </w:t>
            </w:r>
          </w:p>
          <w:p w:rsidR="009A4F18" w:rsidRPr="00C47D9E" w:rsidRDefault="009A4F18" w:rsidP="00251F95">
            <w:pPr>
              <w:widowControl w:val="0"/>
              <w:autoSpaceDE w:val="0"/>
              <w:autoSpaceDN w:val="0"/>
              <w:adjustRightInd w:val="0"/>
              <w:rPr>
                <w:b/>
                <w:bCs/>
                <w:i/>
                <w:sz w:val="28"/>
                <w:szCs w:val="28"/>
              </w:rPr>
            </w:pPr>
            <w:r w:rsidRPr="00C47D9E">
              <w:rPr>
                <w:b/>
                <w:bCs/>
                <w:i/>
              </w:rPr>
              <w:t>Состав</w:t>
            </w:r>
            <w:proofErr w:type="gramStart"/>
            <w:r w:rsidRPr="00C47D9E">
              <w:rPr>
                <w:i/>
              </w:rPr>
              <w:t xml:space="preserve"> :</w:t>
            </w:r>
            <w:proofErr w:type="gramEnd"/>
            <w:r w:rsidRPr="00C47D9E">
              <w:rPr>
                <w:i/>
              </w:rPr>
              <w:t xml:space="preserve"> вода питьевая умягченная, спирт этиловый ректификованный из пищевого сырья «Люкс», сахарный колер I простой, спиртованный настой бальзама (листья брусники, трава зверобоя, крапива, корица, трава чабреца, листья шалфея, </w:t>
            </w:r>
            <w:proofErr w:type="spellStart"/>
            <w:r w:rsidRPr="00C47D9E">
              <w:rPr>
                <w:i/>
              </w:rPr>
              <w:t>родиола</w:t>
            </w:r>
            <w:proofErr w:type="spellEnd"/>
            <w:r w:rsidRPr="00C47D9E">
              <w:rPr>
                <w:i/>
              </w:rPr>
              <w:t xml:space="preserve"> </w:t>
            </w:r>
            <w:r w:rsidRPr="00C47D9E">
              <w:rPr>
                <w:i/>
              </w:rPr>
              <w:lastRenderedPageBreak/>
              <w:t>розовая, листья мяты перечной, трава мелиссы лимонной, корневища аира, цветки липы, трава душицы, корневища лапчатки, плоды можжевельника, лимонник, трава вереска, перец черный, плоды укропа пахучего, цветки бессмертника песчаного, листья эвкалипта, перец душистый, плоды фенхеля, валериана, гвоздика) сок яблочный спиртованный.</w:t>
            </w:r>
          </w:p>
          <w:p w:rsidR="009A4F18" w:rsidRDefault="009A4F18" w:rsidP="009A4F18">
            <w:pPr>
              <w:jc w:val="center"/>
              <w:outlineLvl w:val="0"/>
              <w:rPr>
                <w:b/>
              </w:rPr>
            </w:pPr>
          </w:p>
        </w:tc>
        <w:tc>
          <w:tcPr>
            <w:tcW w:w="567" w:type="dxa"/>
            <w:textDirection w:val="btLr"/>
            <w:vAlign w:val="center"/>
          </w:tcPr>
          <w:p w:rsidR="009A4F18" w:rsidRPr="00E06F15" w:rsidRDefault="009A4F18" w:rsidP="009A4F18">
            <w:pPr>
              <w:ind w:left="113" w:right="113"/>
              <w:jc w:val="center"/>
              <w:outlineLvl w:val="0"/>
              <w:rPr>
                <w:b/>
                <w:sz w:val="20"/>
                <w:szCs w:val="20"/>
              </w:rPr>
            </w:pPr>
            <w:r w:rsidRPr="00E06F15">
              <w:rPr>
                <w:b/>
                <w:sz w:val="20"/>
                <w:szCs w:val="20"/>
              </w:rPr>
              <w:lastRenderedPageBreak/>
              <w:t>4810058001951</w:t>
            </w:r>
          </w:p>
        </w:tc>
        <w:tc>
          <w:tcPr>
            <w:tcW w:w="709" w:type="dxa"/>
            <w:vAlign w:val="center"/>
          </w:tcPr>
          <w:p w:rsidR="009A4F18" w:rsidRPr="00A938E6" w:rsidRDefault="009A4F18" w:rsidP="009A4F18">
            <w:pPr>
              <w:jc w:val="center"/>
              <w:outlineLvl w:val="0"/>
            </w:pPr>
          </w:p>
          <w:p w:rsidR="009A4F18" w:rsidRPr="00A938E6" w:rsidRDefault="009A4F18" w:rsidP="009A4F18">
            <w:pPr>
              <w:jc w:val="center"/>
              <w:outlineLvl w:val="0"/>
            </w:pPr>
            <w:r w:rsidRPr="00A938E6">
              <w:t>0,5</w:t>
            </w:r>
          </w:p>
          <w:p w:rsidR="009A4F18" w:rsidRPr="00A938E6" w:rsidRDefault="009A4F18" w:rsidP="009A4F18">
            <w:pPr>
              <w:jc w:val="center"/>
              <w:outlineLvl w:val="0"/>
            </w:pPr>
          </w:p>
        </w:tc>
        <w:tc>
          <w:tcPr>
            <w:tcW w:w="1134" w:type="dxa"/>
            <w:vAlign w:val="center"/>
          </w:tcPr>
          <w:p w:rsidR="009A4F18" w:rsidRPr="00A938E6" w:rsidRDefault="009A4F18" w:rsidP="009A4F18">
            <w:pPr>
              <w:jc w:val="center"/>
              <w:outlineLvl w:val="0"/>
            </w:pPr>
            <w:r w:rsidRPr="00A938E6">
              <w:t>16</w:t>
            </w:r>
          </w:p>
        </w:tc>
        <w:tc>
          <w:tcPr>
            <w:tcW w:w="850" w:type="dxa"/>
            <w:vAlign w:val="center"/>
          </w:tcPr>
          <w:p w:rsidR="009A4F18" w:rsidRDefault="009A4F18" w:rsidP="009A4F18">
            <w:pPr>
              <w:jc w:val="center"/>
              <w:outlineLvl w:val="0"/>
              <w:rPr>
                <w:b/>
              </w:rPr>
            </w:pPr>
            <w:r>
              <w:rPr>
                <w:b/>
              </w:rPr>
              <w:t>1,05</w:t>
            </w:r>
          </w:p>
        </w:tc>
        <w:tc>
          <w:tcPr>
            <w:tcW w:w="851" w:type="dxa"/>
            <w:vAlign w:val="center"/>
          </w:tcPr>
          <w:p w:rsidR="009A4F18" w:rsidRDefault="009A4F18" w:rsidP="009A4F18">
            <w:pPr>
              <w:jc w:val="center"/>
              <w:outlineLvl w:val="0"/>
              <w:rPr>
                <w:b/>
              </w:rPr>
            </w:pPr>
            <w:r>
              <w:rPr>
                <w:b/>
              </w:rPr>
              <w:t>72,00</w:t>
            </w:r>
          </w:p>
        </w:tc>
      </w:tr>
      <w:tr w:rsidR="009A4F18" w:rsidTr="00A938E6">
        <w:trPr>
          <w:cantSplit/>
          <w:trHeight w:val="5250"/>
        </w:trPr>
        <w:tc>
          <w:tcPr>
            <w:tcW w:w="2235" w:type="dxa"/>
            <w:vMerge/>
          </w:tcPr>
          <w:p w:rsidR="009A4F18" w:rsidRDefault="009A4F18" w:rsidP="009A4F18">
            <w:pPr>
              <w:jc w:val="center"/>
              <w:outlineLvl w:val="0"/>
              <w:rPr>
                <w:noProof/>
                <w:sz w:val="28"/>
                <w:szCs w:val="28"/>
              </w:rPr>
            </w:pPr>
          </w:p>
        </w:tc>
        <w:tc>
          <w:tcPr>
            <w:tcW w:w="425" w:type="dxa"/>
            <w:vMerge/>
          </w:tcPr>
          <w:p w:rsidR="009A4F18" w:rsidRPr="004979B9" w:rsidRDefault="009A4F18" w:rsidP="009A4F18">
            <w:pPr>
              <w:jc w:val="center"/>
              <w:outlineLvl w:val="0"/>
              <w:rPr>
                <w:b/>
              </w:rPr>
            </w:pPr>
          </w:p>
        </w:tc>
        <w:tc>
          <w:tcPr>
            <w:tcW w:w="3969" w:type="dxa"/>
            <w:vMerge/>
          </w:tcPr>
          <w:p w:rsidR="009A4F18" w:rsidRDefault="009A4F18" w:rsidP="009A4F18">
            <w:pPr>
              <w:widowControl w:val="0"/>
              <w:autoSpaceDE w:val="0"/>
              <w:autoSpaceDN w:val="0"/>
              <w:adjustRightInd w:val="0"/>
              <w:rPr>
                <w:b/>
                <w:sz w:val="32"/>
                <w:szCs w:val="32"/>
                <w:u w:val="single"/>
              </w:rPr>
            </w:pPr>
          </w:p>
        </w:tc>
        <w:tc>
          <w:tcPr>
            <w:tcW w:w="567" w:type="dxa"/>
            <w:textDirection w:val="btLr"/>
            <w:vAlign w:val="center"/>
          </w:tcPr>
          <w:p w:rsidR="009A4F18" w:rsidRPr="00E06F15" w:rsidRDefault="009A4F18" w:rsidP="009A4F18">
            <w:pPr>
              <w:ind w:left="113" w:right="113"/>
              <w:jc w:val="center"/>
              <w:outlineLvl w:val="0"/>
              <w:rPr>
                <w:b/>
                <w:sz w:val="20"/>
                <w:szCs w:val="20"/>
              </w:rPr>
            </w:pPr>
            <w:r w:rsidRPr="00E06F15">
              <w:rPr>
                <w:b/>
                <w:sz w:val="20"/>
                <w:szCs w:val="20"/>
              </w:rPr>
              <w:t>4810058002057</w:t>
            </w:r>
          </w:p>
        </w:tc>
        <w:tc>
          <w:tcPr>
            <w:tcW w:w="709" w:type="dxa"/>
            <w:vAlign w:val="center"/>
          </w:tcPr>
          <w:p w:rsidR="009A4F18" w:rsidRPr="00A938E6" w:rsidRDefault="009A4F18" w:rsidP="009A4F18">
            <w:pPr>
              <w:jc w:val="center"/>
              <w:outlineLvl w:val="0"/>
            </w:pPr>
            <w:r w:rsidRPr="00A938E6">
              <w:t>0,2</w:t>
            </w:r>
          </w:p>
        </w:tc>
        <w:tc>
          <w:tcPr>
            <w:tcW w:w="1134" w:type="dxa"/>
            <w:vAlign w:val="center"/>
          </w:tcPr>
          <w:p w:rsidR="009A4F18" w:rsidRPr="00A938E6" w:rsidRDefault="009A4F18" w:rsidP="009A4F18">
            <w:pPr>
              <w:jc w:val="center"/>
              <w:outlineLvl w:val="0"/>
            </w:pPr>
            <w:r w:rsidRPr="00A938E6">
              <w:t>20</w:t>
            </w:r>
          </w:p>
        </w:tc>
        <w:tc>
          <w:tcPr>
            <w:tcW w:w="850" w:type="dxa"/>
            <w:vAlign w:val="center"/>
          </w:tcPr>
          <w:p w:rsidR="009A4F18" w:rsidRDefault="009A4F18" w:rsidP="009A4F18">
            <w:pPr>
              <w:jc w:val="center"/>
              <w:outlineLvl w:val="0"/>
              <w:rPr>
                <w:b/>
              </w:rPr>
            </w:pPr>
            <w:r>
              <w:rPr>
                <w:b/>
              </w:rPr>
              <w:t>0,50</w:t>
            </w:r>
          </w:p>
        </w:tc>
        <w:tc>
          <w:tcPr>
            <w:tcW w:w="851" w:type="dxa"/>
            <w:vAlign w:val="center"/>
          </w:tcPr>
          <w:p w:rsidR="009A4F18" w:rsidRDefault="009A4F18" w:rsidP="009A4F18">
            <w:pPr>
              <w:jc w:val="center"/>
              <w:outlineLvl w:val="0"/>
              <w:rPr>
                <w:b/>
              </w:rPr>
            </w:pPr>
            <w:r>
              <w:rPr>
                <w:b/>
              </w:rPr>
              <w:t>34,00</w:t>
            </w:r>
          </w:p>
        </w:tc>
      </w:tr>
      <w:tr w:rsidR="009A4F18" w:rsidTr="00A938E6">
        <w:trPr>
          <w:cantSplit/>
          <w:trHeight w:val="2040"/>
        </w:trPr>
        <w:tc>
          <w:tcPr>
            <w:tcW w:w="2235" w:type="dxa"/>
            <w:vMerge/>
          </w:tcPr>
          <w:p w:rsidR="009A4F18" w:rsidRDefault="009A4F18" w:rsidP="009A4F18">
            <w:pPr>
              <w:jc w:val="center"/>
              <w:outlineLvl w:val="0"/>
              <w:rPr>
                <w:noProof/>
                <w:sz w:val="28"/>
                <w:szCs w:val="28"/>
              </w:rPr>
            </w:pPr>
          </w:p>
        </w:tc>
        <w:tc>
          <w:tcPr>
            <w:tcW w:w="425" w:type="dxa"/>
            <w:vMerge/>
          </w:tcPr>
          <w:p w:rsidR="009A4F18" w:rsidRPr="004979B9" w:rsidRDefault="009A4F18" w:rsidP="009A4F18">
            <w:pPr>
              <w:jc w:val="center"/>
              <w:outlineLvl w:val="0"/>
              <w:rPr>
                <w:b/>
              </w:rPr>
            </w:pPr>
          </w:p>
        </w:tc>
        <w:tc>
          <w:tcPr>
            <w:tcW w:w="3969" w:type="dxa"/>
            <w:vMerge/>
          </w:tcPr>
          <w:p w:rsidR="009A4F18" w:rsidRDefault="009A4F18" w:rsidP="009A4F18">
            <w:pPr>
              <w:widowControl w:val="0"/>
              <w:autoSpaceDE w:val="0"/>
              <w:autoSpaceDN w:val="0"/>
              <w:adjustRightInd w:val="0"/>
              <w:rPr>
                <w:b/>
                <w:sz w:val="32"/>
                <w:szCs w:val="32"/>
                <w:u w:val="single"/>
              </w:rPr>
            </w:pPr>
          </w:p>
        </w:tc>
        <w:tc>
          <w:tcPr>
            <w:tcW w:w="567" w:type="dxa"/>
            <w:textDirection w:val="btLr"/>
            <w:vAlign w:val="center"/>
          </w:tcPr>
          <w:p w:rsidR="009A4F18" w:rsidRPr="00E06F15" w:rsidRDefault="009A4F18" w:rsidP="009A4F18">
            <w:pPr>
              <w:ind w:left="113" w:right="113"/>
              <w:jc w:val="center"/>
              <w:outlineLvl w:val="0"/>
              <w:rPr>
                <w:b/>
                <w:sz w:val="20"/>
                <w:szCs w:val="20"/>
              </w:rPr>
            </w:pPr>
            <w:r w:rsidRPr="00E06F15">
              <w:rPr>
                <w:b/>
                <w:sz w:val="20"/>
                <w:szCs w:val="20"/>
              </w:rPr>
              <w:t>48101233</w:t>
            </w:r>
          </w:p>
        </w:tc>
        <w:tc>
          <w:tcPr>
            <w:tcW w:w="709" w:type="dxa"/>
            <w:vAlign w:val="center"/>
          </w:tcPr>
          <w:p w:rsidR="009A4F18" w:rsidRPr="00A938E6" w:rsidRDefault="009A4F18" w:rsidP="009A4F18">
            <w:pPr>
              <w:jc w:val="center"/>
              <w:outlineLvl w:val="0"/>
            </w:pPr>
            <w:r w:rsidRPr="00A938E6">
              <w:t>0,1</w:t>
            </w:r>
          </w:p>
        </w:tc>
        <w:tc>
          <w:tcPr>
            <w:tcW w:w="1134" w:type="dxa"/>
            <w:vAlign w:val="center"/>
          </w:tcPr>
          <w:p w:rsidR="009A4F18" w:rsidRPr="00A938E6" w:rsidRDefault="009A4F18" w:rsidP="009A4F18">
            <w:pPr>
              <w:jc w:val="center"/>
              <w:outlineLvl w:val="0"/>
            </w:pPr>
            <w:r w:rsidRPr="00A938E6">
              <w:t>48</w:t>
            </w:r>
          </w:p>
        </w:tc>
        <w:tc>
          <w:tcPr>
            <w:tcW w:w="850" w:type="dxa"/>
            <w:vAlign w:val="center"/>
          </w:tcPr>
          <w:p w:rsidR="009A4F18" w:rsidRDefault="009A4F18" w:rsidP="009A4F18">
            <w:pPr>
              <w:jc w:val="center"/>
              <w:outlineLvl w:val="0"/>
              <w:rPr>
                <w:b/>
              </w:rPr>
            </w:pPr>
            <w:r>
              <w:rPr>
                <w:b/>
              </w:rPr>
              <w:t>0,28</w:t>
            </w:r>
          </w:p>
        </w:tc>
        <w:tc>
          <w:tcPr>
            <w:tcW w:w="851" w:type="dxa"/>
            <w:vAlign w:val="center"/>
          </w:tcPr>
          <w:p w:rsidR="009A4F18" w:rsidRDefault="009A4F18" w:rsidP="009A4F18">
            <w:pPr>
              <w:jc w:val="center"/>
              <w:outlineLvl w:val="0"/>
              <w:rPr>
                <w:b/>
              </w:rPr>
            </w:pPr>
            <w:r>
              <w:rPr>
                <w:b/>
              </w:rPr>
              <w:t>19,00</w:t>
            </w:r>
          </w:p>
        </w:tc>
      </w:tr>
      <w:tr w:rsidR="009A4F18" w:rsidTr="00A938E6">
        <w:trPr>
          <w:cantSplit/>
          <w:trHeight w:val="1134"/>
        </w:trPr>
        <w:tc>
          <w:tcPr>
            <w:tcW w:w="2235" w:type="dxa"/>
          </w:tcPr>
          <w:p w:rsidR="009A4F18" w:rsidRDefault="009A4F18" w:rsidP="009A4F18">
            <w:pPr>
              <w:jc w:val="center"/>
              <w:outlineLvl w:val="0"/>
              <w:rPr>
                <w:b/>
              </w:rPr>
            </w:pPr>
            <w:r w:rsidRPr="00D80AC7">
              <w:rPr>
                <w:b/>
                <w:noProof/>
              </w:rPr>
              <w:lastRenderedPageBreak/>
              <w:drawing>
                <wp:inline distT="0" distB="0" distL="0" distR="0" wp14:anchorId="6983209A" wp14:editId="66869BF2">
                  <wp:extent cx="1283677" cy="2154116"/>
                  <wp:effectExtent l="0" t="0" r="0" b="0"/>
                  <wp:docPr id="17" name="Picture 2" descr="C:\Users\Виталия Калюжная\Desktop\Буслинка без фона\IMG_9054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Виталия Калюжная\Desktop\Буслинка без фона\IMG_9054 (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85894" cy="2157836"/>
                          </a:xfrm>
                          <a:prstGeom prst="rect">
                            <a:avLst/>
                          </a:prstGeom>
                          <a:ln>
                            <a:noFill/>
                          </a:ln>
                          <a:effectLst>
                            <a:softEdge rad="112500"/>
                          </a:effectLst>
                          <a:extLst/>
                        </pic:spPr>
                      </pic:pic>
                    </a:graphicData>
                  </a:graphic>
                </wp:inline>
              </w:drawing>
            </w:r>
          </w:p>
        </w:tc>
        <w:tc>
          <w:tcPr>
            <w:tcW w:w="425" w:type="dxa"/>
            <w:textDirection w:val="btLr"/>
          </w:tcPr>
          <w:p w:rsidR="009A4F18" w:rsidRPr="004979B9" w:rsidRDefault="009A4F18" w:rsidP="009A4F18">
            <w:pPr>
              <w:ind w:left="113" w:right="113"/>
              <w:jc w:val="center"/>
              <w:outlineLvl w:val="0"/>
              <w:rPr>
                <w:b/>
              </w:rPr>
            </w:pPr>
            <w:r w:rsidRPr="004979B9">
              <w:rPr>
                <w:b/>
              </w:rPr>
              <w:t>2208601100</w:t>
            </w:r>
          </w:p>
        </w:tc>
        <w:tc>
          <w:tcPr>
            <w:tcW w:w="3969" w:type="dxa"/>
          </w:tcPr>
          <w:p w:rsidR="009A4F18" w:rsidRPr="00D80AC7" w:rsidRDefault="009A4F18" w:rsidP="009A4F18">
            <w:pPr>
              <w:jc w:val="both"/>
              <w:outlineLvl w:val="0"/>
              <w:rPr>
                <w:b/>
                <w:sz w:val="32"/>
                <w:szCs w:val="32"/>
                <w:u w:val="single"/>
              </w:rPr>
            </w:pPr>
            <w:r w:rsidRPr="00D80AC7">
              <w:rPr>
                <w:b/>
                <w:bCs/>
                <w:sz w:val="32"/>
                <w:szCs w:val="32"/>
                <w:u w:val="single"/>
              </w:rPr>
              <w:t xml:space="preserve">Водка </w:t>
            </w:r>
          </w:p>
          <w:p w:rsidR="009A4F18" w:rsidRPr="00D80AC7" w:rsidRDefault="009A4F18" w:rsidP="009A4F18">
            <w:pPr>
              <w:jc w:val="both"/>
              <w:outlineLvl w:val="0"/>
              <w:rPr>
                <w:b/>
                <w:sz w:val="32"/>
                <w:szCs w:val="32"/>
                <w:u w:val="single"/>
              </w:rPr>
            </w:pPr>
            <w:r>
              <w:rPr>
                <w:b/>
                <w:bCs/>
                <w:sz w:val="32"/>
                <w:szCs w:val="32"/>
                <w:u w:val="single"/>
              </w:rPr>
              <w:t>«</w:t>
            </w:r>
            <w:proofErr w:type="spellStart"/>
            <w:r w:rsidRPr="00D80AC7">
              <w:rPr>
                <w:b/>
                <w:bCs/>
                <w:sz w:val="32"/>
                <w:szCs w:val="32"/>
                <w:u w:val="single"/>
              </w:rPr>
              <w:t>Бусл</w:t>
            </w:r>
            <w:proofErr w:type="spellEnd"/>
            <w:proofErr w:type="gramStart"/>
            <w:r w:rsidRPr="00D80AC7">
              <w:rPr>
                <w:b/>
                <w:bCs/>
                <w:sz w:val="32"/>
                <w:szCs w:val="32"/>
                <w:u w:val="single"/>
                <w:lang w:val="en-US"/>
              </w:rPr>
              <w:t>i</w:t>
            </w:r>
            <w:proofErr w:type="spellStart"/>
            <w:proofErr w:type="gramEnd"/>
            <w:r w:rsidRPr="00D80AC7">
              <w:rPr>
                <w:b/>
                <w:bCs/>
                <w:sz w:val="32"/>
                <w:szCs w:val="32"/>
                <w:u w:val="single"/>
              </w:rPr>
              <w:t>нка</w:t>
            </w:r>
            <w:proofErr w:type="spellEnd"/>
            <w:r w:rsidRPr="00D80AC7">
              <w:rPr>
                <w:b/>
                <w:bCs/>
                <w:sz w:val="32"/>
                <w:szCs w:val="32"/>
                <w:u w:val="single"/>
              </w:rPr>
              <w:t xml:space="preserve"> </w:t>
            </w:r>
            <w:proofErr w:type="spellStart"/>
            <w:r w:rsidRPr="00D80AC7">
              <w:rPr>
                <w:b/>
                <w:bCs/>
                <w:sz w:val="32"/>
                <w:szCs w:val="32"/>
                <w:u w:val="single"/>
              </w:rPr>
              <w:t>Клас</w:t>
            </w:r>
            <w:proofErr w:type="spellEnd"/>
            <w:r w:rsidRPr="00D80AC7">
              <w:rPr>
                <w:b/>
                <w:bCs/>
                <w:sz w:val="32"/>
                <w:szCs w:val="32"/>
                <w:u w:val="single"/>
                <w:lang w:val="en-US"/>
              </w:rPr>
              <w:t>i</w:t>
            </w:r>
            <w:proofErr w:type="spellStart"/>
            <w:r w:rsidRPr="00D80AC7">
              <w:rPr>
                <w:b/>
                <w:bCs/>
                <w:sz w:val="32"/>
                <w:szCs w:val="32"/>
                <w:u w:val="single"/>
              </w:rPr>
              <w:t>чная</w:t>
            </w:r>
            <w:proofErr w:type="spellEnd"/>
            <w:r>
              <w:rPr>
                <w:b/>
                <w:bCs/>
                <w:sz w:val="32"/>
                <w:szCs w:val="32"/>
                <w:u w:val="single"/>
              </w:rPr>
              <w:t>»</w:t>
            </w:r>
          </w:p>
          <w:p w:rsidR="009A4F18" w:rsidRDefault="009A4F18" w:rsidP="00251F95">
            <w:pPr>
              <w:outlineLvl w:val="0"/>
              <w:rPr>
                <w:bCs/>
                <w:sz w:val="28"/>
                <w:szCs w:val="28"/>
              </w:rPr>
            </w:pPr>
            <w:r w:rsidRPr="00D80AC7">
              <w:rPr>
                <w:bCs/>
                <w:sz w:val="28"/>
                <w:szCs w:val="28"/>
              </w:rPr>
              <w:t>Рецептура, разработанная специалистами завода, заставит вас почувствовать всю полноту вкуса водки, приготовленной по истинно белорусским традициям.</w:t>
            </w:r>
          </w:p>
          <w:p w:rsidR="009A4F18" w:rsidRPr="00C47D9E" w:rsidRDefault="009A4F18" w:rsidP="00251F95">
            <w:pPr>
              <w:outlineLvl w:val="0"/>
              <w:rPr>
                <w:i/>
                <w:sz w:val="28"/>
                <w:szCs w:val="28"/>
              </w:rPr>
            </w:pPr>
            <w:r w:rsidRPr="00C47D9E">
              <w:rPr>
                <w:b/>
                <w:bCs/>
                <w:i/>
              </w:rPr>
              <w:t>Состав</w:t>
            </w:r>
            <w:proofErr w:type="gramStart"/>
            <w:r w:rsidRPr="00C47D9E">
              <w:rPr>
                <w:i/>
              </w:rPr>
              <w:t xml:space="preserve"> :</w:t>
            </w:r>
            <w:proofErr w:type="gramEnd"/>
            <w:r w:rsidRPr="00C47D9E">
              <w:rPr>
                <w:i/>
              </w:rPr>
              <w:t xml:space="preserve"> Вода питьевая исправленная, спирт этиловый ректификованный из пищевого сырья "Люкс", глюкоза кристаллическая гидратная.</w:t>
            </w:r>
          </w:p>
          <w:p w:rsidR="009A4F18" w:rsidRDefault="009A4F18" w:rsidP="009A4F18">
            <w:pPr>
              <w:jc w:val="center"/>
              <w:outlineLvl w:val="0"/>
              <w:rPr>
                <w:b/>
              </w:rPr>
            </w:pPr>
          </w:p>
        </w:tc>
        <w:tc>
          <w:tcPr>
            <w:tcW w:w="567" w:type="dxa"/>
            <w:textDirection w:val="btLr"/>
            <w:vAlign w:val="center"/>
          </w:tcPr>
          <w:p w:rsidR="009A4F18" w:rsidRPr="00E06F15" w:rsidRDefault="009A4F18" w:rsidP="009A4F18">
            <w:pPr>
              <w:ind w:left="113" w:right="113"/>
              <w:jc w:val="center"/>
              <w:outlineLvl w:val="0"/>
              <w:rPr>
                <w:b/>
                <w:sz w:val="20"/>
                <w:szCs w:val="20"/>
              </w:rPr>
            </w:pPr>
            <w:r w:rsidRPr="00E06F15">
              <w:rPr>
                <w:b/>
                <w:sz w:val="20"/>
                <w:szCs w:val="20"/>
              </w:rPr>
              <w:t>4810058002668</w:t>
            </w:r>
          </w:p>
        </w:tc>
        <w:tc>
          <w:tcPr>
            <w:tcW w:w="709" w:type="dxa"/>
            <w:vAlign w:val="center"/>
          </w:tcPr>
          <w:p w:rsidR="009A4F18" w:rsidRPr="00A938E6" w:rsidRDefault="009A4F18" w:rsidP="009A4F18">
            <w:pPr>
              <w:jc w:val="center"/>
              <w:outlineLvl w:val="0"/>
            </w:pPr>
            <w:r w:rsidRPr="00A938E6">
              <w:t>0,5</w:t>
            </w:r>
          </w:p>
          <w:p w:rsidR="009A4F18" w:rsidRPr="00A938E6" w:rsidRDefault="009A4F18" w:rsidP="009A4F18">
            <w:pPr>
              <w:jc w:val="center"/>
              <w:outlineLvl w:val="0"/>
            </w:pPr>
          </w:p>
        </w:tc>
        <w:tc>
          <w:tcPr>
            <w:tcW w:w="1134" w:type="dxa"/>
            <w:vAlign w:val="center"/>
          </w:tcPr>
          <w:p w:rsidR="00251F95" w:rsidRPr="00A938E6" w:rsidRDefault="00251F95" w:rsidP="00251F95">
            <w:pPr>
              <w:jc w:val="center"/>
              <w:outlineLvl w:val="0"/>
            </w:pPr>
            <w:r w:rsidRPr="00A938E6">
              <w:t>20</w:t>
            </w:r>
          </w:p>
          <w:p w:rsidR="009A4F18" w:rsidRPr="00A938E6" w:rsidRDefault="009A4F18" w:rsidP="009A4F18">
            <w:pPr>
              <w:jc w:val="center"/>
              <w:outlineLvl w:val="0"/>
            </w:pPr>
          </w:p>
        </w:tc>
        <w:tc>
          <w:tcPr>
            <w:tcW w:w="850" w:type="dxa"/>
            <w:vAlign w:val="center"/>
          </w:tcPr>
          <w:p w:rsidR="009A4F18" w:rsidRPr="00DC25A9" w:rsidRDefault="009A4F18" w:rsidP="009A4F18">
            <w:pPr>
              <w:jc w:val="center"/>
              <w:outlineLvl w:val="0"/>
              <w:rPr>
                <w:b/>
                <w:lang w:val="en-US"/>
              </w:rPr>
            </w:pPr>
            <w:r>
              <w:rPr>
                <w:b/>
              </w:rPr>
              <w:t>0,</w:t>
            </w:r>
            <w:r>
              <w:rPr>
                <w:b/>
                <w:lang w:val="en-US"/>
              </w:rPr>
              <w:t>68</w:t>
            </w:r>
          </w:p>
          <w:p w:rsidR="009A4F18" w:rsidRPr="00DC25A9" w:rsidRDefault="009A4F18" w:rsidP="009A4F18">
            <w:pPr>
              <w:jc w:val="center"/>
              <w:outlineLvl w:val="0"/>
              <w:rPr>
                <w:b/>
                <w:lang w:val="en-US"/>
              </w:rPr>
            </w:pPr>
          </w:p>
        </w:tc>
        <w:tc>
          <w:tcPr>
            <w:tcW w:w="851" w:type="dxa"/>
            <w:vAlign w:val="center"/>
          </w:tcPr>
          <w:p w:rsidR="009A4F18" w:rsidRPr="00DE2D3E" w:rsidRDefault="009A4F18" w:rsidP="009A4F18">
            <w:pPr>
              <w:jc w:val="center"/>
              <w:outlineLvl w:val="0"/>
              <w:rPr>
                <w:b/>
              </w:rPr>
            </w:pPr>
            <w:r>
              <w:rPr>
                <w:b/>
              </w:rPr>
              <w:t>46,70</w:t>
            </w:r>
          </w:p>
          <w:p w:rsidR="009A4F18" w:rsidRPr="00DE2D3E" w:rsidRDefault="009A4F18" w:rsidP="009A4F18">
            <w:pPr>
              <w:jc w:val="center"/>
              <w:outlineLvl w:val="0"/>
              <w:rPr>
                <w:b/>
              </w:rPr>
            </w:pPr>
          </w:p>
        </w:tc>
      </w:tr>
      <w:tr w:rsidR="009A4F18" w:rsidTr="00A938E6">
        <w:trPr>
          <w:cantSplit/>
          <w:trHeight w:val="1134"/>
        </w:trPr>
        <w:tc>
          <w:tcPr>
            <w:tcW w:w="2235" w:type="dxa"/>
          </w:tcPr>
          <w:p w:rsidR="009A4F18" w:rsidRDefault="009A4F18" w:rsidP="009A4F18">
            <w:pPr>
              <w:jc w:val="center"/>
              <w:outlineLvl w:val="0"/>
              <w:rPr>
                <w:b/>
              </w:rPr>
            </w:pPr>
            <w:r w:rsidRPr="00D80AC7">
              <w:rPr>
                <w:b/>
                <w:noProof/>
              </w:rPr>
              <w:drawing>
                <wp:inline distT="0" distB="0" distL="0" distR="0" wp14:anchorId="5C978AC8" wp14:editId="3CB405F4">
                  <wp:extent cx="1495425" cy="2124075"/>
                  <wp:effectExtent l="0" t="0" r="0" b="219075"/>
                  <wp:docPr id="18" name="Picture 2" descr="C:\Users\Виталия Калюжная\Desktop\Буслинка без фона\IMG_9050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Виталия Калюжная\Desktop\Буслинка без фона\IMG_9050PNG.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96284" cy="2125295"/>
                          </a:xfrm>
                          <a:prstGeom prst="rect">
                            <a:avLst/>
                          </a:prstGeom>
                          <a:ln>
                            <a:noFill/>
                          </a:ln>
                          <a:effectLst>
                            <a:outerShdw blurRad="292100" dist="139700" dir="2700000" algn="tl" rotWithShape="0">
                              <a:srgbClr val="333333">
                                <a:alpha val="65000"/>
                              </a:srgbClr>
                            </a:outerShdw>
                          </a:effectLst>
                        </pic:spPr>
                      </pic:pic>
                    </a:graphicData>
                  </a:graphic>
                </wp:inline>
              </w:drawing>
            </w:r>
          </w:p>
        </w:tc>
        <w:tc>
          <w:tcPr>
            <w:tcW w:w="425" w:type="dxa"/>
            <w:textDirection w:val="btLr"/>
          </w:tcPr>
          <w:p w:rsidR="009A4F18" w:rsidRPr="004979B9" w:rsidRDefault="009A4F18" w:rsidP="009A4F18">
            <w:pPr>
              <w:ind w:left="113" w:right="113"/>
              <w:jc w:val="center"/>
              <w:outlineLvl w:val="0"/>
              <w:rPr>
                <w:b/>
              </w:rPr>
            </w:pPr>
            <w:r w:rsidRPr="004979B9">
              <w:rPr>
                <w:b/>
              </w:rPr>
              <w:t>2208601100</w:t>
            </w:r>
          </w:p>
        </w:tc>
        <w:tc>
          <w:tcPr>
            <w:tcW w:w="3969" w:type="dxa"/>
          </w:tcPr>
          <w:p w:rsidR="009A4F18" w:rsidRPr="00D80AC7" w:rsidRDefault="009A4F18" w:rsidP="009A4F18">
            <w:pPr>
              <w:jc w:val="both"/>
              <w:outlineLvl w:val="0"/>
              <w:rPr>
                <w:b/>
                <w:sz w:val="32"/>
                <w:szCs w:val="32"/>
                <w:u w:val="single"/>
              </w:rPr>
            </w:pPr>
            <w:r w:rsidRPr="00D80AC7">
              <w:rPr>
                <w:b/>
                <w:bCs/>
                <w:sz w:val="32"/>
                <w:szCs w:val="32"/>
                <w:u w:val="single"/>
              </w:rPr>
              <w:t xml:space="preserve">Водка особая </w:t>
            </w:r>
          </w:p>
          <w:p w:rsidR="009A4F18" w:rsidRPr="00D80AC7" w:rsidRDefault="009A4F18" w:rsidP="009A4F18">
            <w:pPr>
              <w:jc w:val="both"/>
              <w:outlineLvl w:val="0"/>
              <w:rPr>
                <w:b/>
                <w:sz w:val="32"/>
                <w:szCs w:val="32"/>
                <w:u w:val="single"/>
              </w:rPr>
            </w:pPr>
            <w:r w:rsidRPr="00D80AC7">
              <w:rPr>
                <w:b/>
                <w:bCs/>
                <w:sz w:val="32"/>
                <w:szCs w:val="32"/>
                <w:u w:val="single"/>
              </w:rPr>
              <w:t>«</w:t>
            </w:r>
            <w:proofErr w:type="spellStart"/>
            <w:r w:rsidRPr="00D80AC7">
              <w:rPr>
                <w:b/>
                <w:bCs/>
                <w:sz w:val="32"/>
                <w:szCs w:val="32"/>
                <w:u w:val="single"/>
              </w:rPr>
              <w:t>Бусл</w:t>
            </w:r>
            <w:proofErr w:type="spellEnd"/>
            <w:proofErr w:type="gramStart"/>
            <w:r w:rsidRPr="00D80AC7">
              <w:rPr>
                <w:b/>
                <w:bCs/>
                <w:sz w:val="32"/>
                <w:szCs w:val="32"/>
                <w:u w:val="single"/>
                <w:lang w:val="en-US"/>
              </w:rPr>
              <w:t>i</w:t>
            </w:r>
            <w:proofErr w:type="spellStart"/>
            <w:proofErr w:type="gramEnd"/>
            <w:r w:rsidRPr="00D80AC7">
              <w:rPr>
                <w:b/>
                <w:bCs/>
                <w:sz w:val="32"/>
                <w:szCs w:val="32"/>
                <w:u w:val="single"/>
              </w:rPr>
              <w:t>нка</w:t>
            </w:r>
            <w:proofErr w:type="spellEnd"/>
            <w:r w:rsidRPr="00D80AC7">
              <w:rPr>
                <w:b/>
                <w:bCs/>
                <w:sz w:val="32"/>
                <w:szCs w:val="32"/>
                <w:u w:val="single"/>
              </w:rPr>
              <w:t xml:space="preserve"> Мятная»</w:t>
            </w:r>
          </w:p>
          <w:p w:rsidR="009A4F18" w:rsidRDefault="009A4F18" w:rsidP="00251F95">
            <w:pPr>
              <w:outlineLvl w:val="0"/>
              <w:rPr>
                <w:bCs/>
                <w:sz w:val="28"/>
                <w:szCs w:val="28"/>
              </w:rPr>
            </w:pPr>
            <w:r w:rsidRPr="00D80AC7">
              <w:rPr>
                <w:bCs/>
                <w:sz w:val="28"/>
                <w:szCs w:val="28"/>
              </w:rPr>
              <w:t xml:space="preserve">Ароматный спирт перечной мяты и корки лимона оставят приятное  </w:t>
            </w:r>
            <w:proofErr w:type="gramStart"/>
            <w:r w:rsidRPr="00D80AC7">
              <w:rPr>
                <w:bCs/>
                <w:sz w:val="28"/>
                <w:szCs w:val="28"/>
              </w:rPr>
              <w:t>воспоминание</w:t>
            </w:r>
            <w:proofErr w:type="gramEnd"/>
            <w:r w:rsidRPr="00D80AC7">
              <w:rPr>
                <w:bCs/>
                <w:sz w:val="28"/>
                <w:szCs w:val="28"/>
              </w:rPr>
              <w:t xml:space="preserve"> уникального привкуса, который вам захочется ощутить снова.</w:t>
            </w:r>
          </w:p>
          <w:p w:rsidR="009A4F18" w:rsidRPr="00C47D9E" w:rsidRDefault="009A4F18" w:rsidP="00251F95">
            <w:pPr>
              <w:outlineLvl w:val="0"/>
              <w:rPr>
                <w:i/>
                <w:sz w:val="28"/>
                <w:szCs w:val="28"/>
              </w:rPr>
            </w:pPr>
            <w:r w:rsidRPr="00C47D9E">
              <w:rPr>
                <w:b/>
                <w:bCs/>
                <w:i/>
              </w:rPr>
              <w:t>Состав</w:t>
            </w:r>
            <w:proofErr w:type="gramStart"/>
            <w:r w:rsidRPr="00C47D9E">
              <w:rPr>
                <w:i/>
              </w:rPr>
              <w:t xml:space="preserve"> :</w:t>
            </w:r>
            <w:proofErr w:type="gramEnd"/>
            <w:r w:rsidRPr="00C47D9E">
              <w:rPr>
                <w:i/>
              </w:rPr>
              <w:t xml:space="preserve"> Вода питьевая исправленная, спирт этиловый ректификованный из пищевого сырья "Люкс", ароматный спирт мяты перечной, ароматный спирт корки лимона, сахар.</w:t>
            </w:r>
          </w:p>
          <w:p w:rsidR="009A4F18" w:rsidRDefault="009A4F18" w:rsidP="009A4F18">
            <w:pPr>
              <w:jc w:val="center"/>
              <w:outlineLvl w:val="0"/>
              <w:rPr>
                <w:b/>
              </w:rPr>
            </w:pPr>
          </w:p>
          <w:p w:rsidR="009A4F18" w:rsidRDefault="009A4F18" w:rsidP="009A4F18">
            <w:pPr>
              <w:jc w:val="center"/>
              <w:outlineLvl w:val="0"/>
              <w:rPr>
                <w:b/>
              </w:rPr>
            </w:pPr>
          </w:p>
          <w:p w:rsidR="009A4F18" w:rsidRDefault="009A4F18" w:rsidP="009A4F18">
            <w:pPr>
              <w:jc w:val="center"/>
              <w:outlineLvl w:val="0"/>
              <w:rPr>
                <w:b/>
              </w:rPr>
            </w:pPr>
          </w:p>
        </w:tc>
        <w:tc>
          <w:tcPr>
            <w:tcW w:w="567" w:type="dxa"/>
            <w:textDirection w:val="btLr"/>
            <w:vAlign w:val="center"/>
          </w:tcPr>
          <w:p w:rsidR="009A4F18" w:rsidRPr="002E59D2" w:rsidRDefault="009A4F18" w:rsidP="009A4F18">
            <w:pPr>
              <w:ind w:left="113" w:right="113"/>
              <w:jc w:val="center"/>
              <w:outlineLvl w:val="0"/>
              <w:rPr>
                <w:b/>
                <w:sz w:val="20"/>
                <w:szCs w:val="20"/>
              </w:rPr>
            </w:pPr>
            <w:r w:rsidRPr="002E59D2">
              <w:rPr>
                <w:b/>
                <w:sz w:val="20"/>
                <w:szCs w:val="20"/>
              </w:rPr>
              <w:t>4810058002682</w:t>
            </w:r>
          </w:p>
        </w:tc>
        <w:tc>
          <w:tcPr>
            <w:tcW w:w="709" w:type="dxa"/>
            <w:vAlign w:val="center"/>
          </w:tcPr>
          <w:p w:rsidR="009A4F18" w:rsidRPr="00A938E6" w:rsidRDefault="009A4F18" w:rsidP="009A4F18">
            <w:pPr>
              <w:jc w:val="center"/>
              <w:outlineLvl w:val="0"/>
            </w:pPr>
            <w:r w:rsidRPr="00A938E6">
              <w:t>0,5</w:t>
            </w:r>
          </w:p>
          <w:p w:rsidR="009A4F18" w:rsidRPr="00A938E6" w:rsidRDefault="009A4F18" w:rsidP="009A4F18">
            <w:pPr>
              <w:jc w:val="center"/>
              <w:outlineLvl w:val="0"/>
            </w:pPr>
          </w:p>
        </w:tc>
        <w:tc>
          <w:tcPr>
            <w:tcW w:w="1134" w:type="dxa"/>
            <w:vAlign w:val="center"/>
          </w:tcPr>
          <w:p w:rsidR="00251F95" w:rsidRPr="00A938E6" w:rsidRDefault="00251F95" w:rsidP="00251F95">
            <w:pPr>
              <w:jc w:val="center"/>
              <w:outlineLvl w:val="0"/>
            </w:pPr>
            <w:r w:rsidRPr="00A938E6">
              <w:t>20</w:t>
            </w:r>
          </w:p>
          <w:p w:rsidR="009A4F18" w:rsidRPr="00A938E6" w:rsidRDefault="009A4F18" w:rsidP="009A4F18">
            <w:pPr>
              <w:jc w:val="center"/>
              <w:outlineLvl w:val="0"/>
            </w:pPr>
          </w:p>
        </w:tc>
        <w:tc>
          <w:tcPr>
            <w:tcW w:w="850" w:type="dxa"/>
            <w:vAlign w:val="center"/>
          </w:tcPr>
          <w:p w:rsidR="009A4F18" w:rsidRPr="00DC25A9" w:rsidRDefault="009A4F18" w:rsidP="009A4F18">
            <w:pPr>
              <w:jc w:val="center"/>
              <w:outlineLvl w:val="0"/>
              <w:rPr>
                <w:b/>
                <w:lang w:val="en-US"/>
              </w:rPr>
            </w:pPr>
            <w:r>
              <w:rPr>
                <w:b/>
              </w:rPr>
              <w:t>0,</w:t>
            </w:r>
            <w:r>
              <w:rPr>
                <w:b/>
                <w:lang w:val="en-US"/>
              </w:rPr>
              <w:t>68</w:t>
            </w:r>
          </w:p>
          <w:p w:rsidR="009A4F18" w:rsidRDefault="009A4F18" w:rsidP="009A4F18">
            <w:pPr>
              <w:jc w:val="center"/>
              <w:outlineLvl w:val="0"/>
              <w:rPr>
                <w:b/>
              </w:rPr>
            </w:pPr>
          </w:p>
        </w:tc>
        <w:tc>
          <w:tcPr>
            <w:tcW w:w="851" w:type="dxa"/>
            <w:vAlign w:val="center"/>
          </w:tcPr>
          <w:p w:rsidR="009A4F18" w:rsidRPr="00DE2D3E" w:rsidRDefault="009A4F18" w:rsidP="009A4F18">
            <w:pPr>
              <w:jc w:val="center"/>
              <w:outlineLvl w:val="0"/>
              <w:rPr>
                <w:b/>
              </w:rPr>
            </w:pPr>
            <w:r>
              <w:rPr>
                <w:b/>
              </w:rPr>
              <w:t>46,70</w:t>
            </w:r>
          </w:p>
          <w:p w:rsidR="009A4F18" w:rsidRDefault="009A4F18" w:rsidP="009A4F18">
            <w:pPr>
              <w:jc w:val="center"/>
              <w:outlineLvl w:val="0"/>
              <w:rPr>
                <w:b/>
              </w:rPr>
            </w:pPr>
          </w:p>
        </w:tc>
      </w:tr>
      <w:tr w:rsidR="009A4F18" w:rsidTr="00A938E6">
        <w:trPr>
          <w:cantSplit/>
          <w:trHeight w:val="1134"/>
        </w:trPr>
        <w:tc>
          <w:tcPr>
            <w:tcW w:w="2235" w:type="dxa"/>
          </w:tcPr>
          <w:p w:rsidR="009A4F18" w:rsidRDefault="009A4F18" w:rsidP="009A4F18">
            <w:pPr>
              <w:outlineLvl w:val="0"/>
              <w:rPr>
                <w:b/>
              </w:rPr>
            </w:pPr>
          </w:p>
          <w:p w:rsidR="009A4F18" w:rsidRDefault="009A4F18" w:rsidP="009A4F18">
            <w:pPr>
              <w:jc w:val="center"/>
              <w:outlineLvl w:val="0"/>
              <w:rPr>
                <w:b/>
              </w:rPr>
            </w:pPr>
            <w:r>
              <w:rPr>
                <w:b/>
              </w:rPr>
              <w:t xml:space="preserve">      </w:t>
            </w:r>
            <w:r>
              <w:rPr>
                <w:noProof/>
                <w:sz w:val="28"/>
                <w:szCs w:val="28"/>
              </w:rPr>
              <w:drawing>
                <wp:inline distT="0" distB="0" distL="0" distR="0" wp14:anchorId="535569A9" wp14:editId="0EC36C50">
                  <wp:extent cx="704850" cy="2066925"/>
                  <wp:effectExtent l="0" t="0" r="0" b="9525"/>
                  <wp:docPr id="20" name="Рисунок 20" descr="IMG_5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IMG_5454"/>
                          <pic:cNvPicPr>
                            <a:picLocks noChangeAspect="1" noChangeArrowheads="1"/>
                          </pic:cNvPicPr>
                        </pic:nvPicPr>
                        <pic:blipFill>
                          <a:blip r:embed="rId17">
                            <a:clrChange>
                              <a:clrFrom>
                                <a:srgbClr val="DFDFE1"/>
                              </a:clrFrom>
                              <a:clrTo>
                                <a:srgbClr val="DFDFE1">
                                  <a:alpha val="0"/>
                                </a:srgbClr>
                              </a:clrTo>
                            </a:clrChange>
                            <a:extLst>
                              <a:ext uri="{28A0092B-C50C-407E-A947-70E740481C1C}">
                                <a14:useLocalDpi xmlns:a14="http://schemas.microsoft.com/office/drawing/2010/main" val="0"/>
                              </a:ext>
                            </a:extLst>
                          </a:blip>
                          <a:srcRect b="9496"/>
                          <a:stretch>
                            <a:fillRect/>
                          </a:stretch>
                        </pic:blipFill>
                        <pic:spPr bwMode="auto">
                          <a:xfrm>
                            <a:off x="0" y="0"/>
                            <a:ext cx="704850" cy="2066925"/>
                          </a:xfrm>
                          <a:prstGeom prst="rect">
                            <a:avLst/>
                          </a:prstGeom>
                          <a:noFill/>
                          <a:ln>
                            <a:noFill/>
                          </a:ln>
                        </pic:spPr>
                      </pic:pic>
                    </a:graphicData>
                  </a:graphic>
                </wp:inline>
              </w:drawing>
            </w:r>
          </w:p>
          <w:p w:rsidR="009A4F18" w:rsidRPr="00D80AC7" w:rsidRDefault="009A4F18" w:rsidP="009A4F18">
            <w:pPr>
              <w:outlineLvl w:val="0"/>
              <w:rPr>
                <w:b/>
              </w:rPr>
            </w:pPr>
          </w:p>
        </w:tc>
        <w:tc>
          <w:tcPr>
            <w:tcW w:w="425" w:type="dxa"/>
            <w:textDirection w:val="btLr"/>
          </w:tcPr>
          <w:p w:rsidR="009A4F18" w:rsidRPr="004979B9" w:rsidRDefault="009A4F18" w:rsidP="009A4F18">
            <w:pPr>
              <w:ind w:left="113" w:right="113"/>
              <w:jc w:val="center"/>
              <w:outlineLvl w:val="0"/>
              <w:rPr>
                <w:b/>
              </w:rPr>
            </w:pPr>
            <w:r w:rsidRPr="004979B9">
              <w:rPr>
                <w:b/>
              </w:rPr>
              <w:t>2208601100</w:t>
            </w:r>
          </w:p>
        </w:tc>
        <w:tc>
          <w:tcPr>
            <w:tcW w:w="3969" w:type="dxa"/>
          </w:tcPr>
          <w:p w:rsidR="009A4F18" w:rsidRPr="00D80AC7" w:rsidRDefault="009A4F18" w:rsidP="009A4F18">
            <w:pPr>
              <w:jc w:val="both"/>
              <w:outlineLvl w:val="0"/>
              <w:rPr>
                <w:b/>
                <w:bCs/>
                <w:sz w:val="32"/>
                <w:szCs w:val="32"/>
                <w:u w:val="single"/>
              </w:rPr>
            </w:pPr>
            <w:r w:rsidRPr="00D80AC7">
              <w:rPr>
                <w:b/>
                <w:bCs/>
                <w:sz w:val="32"/>
                <w:szCs w:val="32"/>
                <w:u w:val="single"/>
              </w:rPr>
              <w:t xml:space="preserve">Водка  </w:t>
            </w:r>
          </w:p>
          <w:p w:rsidR="009A4F18" w:rsidRPr="00D80AC7" w:rsidRDefault="009A4F18" w:rsidP="009A4F18">
            <w:pPr>
              <w:jc w:val="both"/>
              <w:outlineLvl w:val="0"/>
              <w:rPr>
                <w:b/>
                <w:bCs/>
                <w:sz w:val="32"/>
                <w:szCs w:val="32"/>
                <w:u w:val="single"/>
              </w:rPr>
            </w:pPr>
            <w:r>
              <w:rPr>
                <w:b/>
                <w:bCs/>
                <w:sz w:val="32"/>
                <w:szCs w:val="32"/>
                <w:u w:val="single"/>
              </w:rPr>
              <w:t>«</w:t>
            </w:r>
            <w:proofErr w:type="spellStart"/>
            <w:r w:rsidRPr="00D80AC7">
              <w:rPr>
                <w:b/>
                <w:bCs/>
                <w:sz w:val="32"/>
                <w:szCs w:val="32"/>
                <w:u w:val="single"/>
              </w:rPr>
              <w:t>Бусл</w:t>
            </w:r>
            <w:proofErr w:type="gramStart"/>
            <w:r w:rsidRPr="00D80AC7">
              <w:rPr>
                <w:b/>
                <w:bCs/>
                <w:sz w:val="32"/>
                <w:szCs w:val="32"/>
                <w:u w:val="single"/>
              </w:rPr>
              <w:t>i</w:t>
            </w:r>
            <w:proofErr w:type="gramEnd"/>
            <w:r w:rsidRPr="00D80AC7">
              <w:rPr>
                <w:b/>
                <w:bCs/>
                <w:sz w:val="32"/>
                <w:szCs w:val="32"/>
                <w:u w:val="single"/>
              </w:rPr>
              <w:t>нка</w:t>
            </w:r>
            <w:proofErr w:type="spellEnd"/>
            <w:r w:rsidRPr="00D80AC7">
              <w:rPr>
                <w:b/>
                <w:bCs/>
                <w:sz w:val="32"/>
                <w:szCs w:val="32"/>
                <w:u w:val="single"/>
              </w:rPr>
              <w:t xml:space="preserve"> </w:t>
            </w:r>
            <w:proofErr w:type="spellStart"/>
            <w:r w:rsidRPr="00D80AC7">
              <w:rPr>
                <w:b/>
                <w:bCs/>
                <w:sz w:val="32"/>
                <w:szCs w:val="32"/>
                <w:u w:val="single"/>
              </w:rPr>
              <w:t>Ласкавая</w:t>
            </w:r>
            <w:proofErr w:type="spellEnd"/>
            <w:r>
              <w:rPr>
                <w:b/>
                <w:bCs/>
                <w:sz w:val="32"/>
                <w:szCs w:val="32"/>
                <w:u w:val="single"/>
              </w:rPr>
              <w:t>»</w:t>
            </w:r>
          </w:p>
          <w:p w:rsidR="009A4F18" w:rsidRPr="00D80AC7" w:rsidRDefault="009A4F18" w:rsidP="00251F95">
            <w:pPr>
              <w:outlineLvl w:val="0"/>
              <w:rPr>
                <w:bCs/>
                <w:sz w:val="28"/>
                <w:szCs w:val="28"/>
              </w:rPr>
            </w:pPr>
            <w:r w:rsidRPr="00D80AC7">
              <w:rPr>
                <w:bCs/>
                <w:sz w:val="28"/>
                <w:szCs w:val="28"/>
              </w:rPr>
              <w:t xml:space="preserve">Входящие в состав  ингредиенты  </w:t>
            </w:r>
            <w:proofErr w:type="gramStart"/>
            <w:r w:rsidRPr="00D80AC7">
              <w:rPr>
                <w:bCs/>
                <w:sz w:val="28"/>
                <w:szCs w:val="28"/>
              </w:rPr>
              <w:t>придают водке особую мягкость делают</w:t>
            </w:r>
            <w:proofErr w:type="gramEnd"/>
            <w:r w:rsidRPr="00D80AC7">
              <w:rPr>
                <w:bCs/>
                <w:sz w:val="28"/>
                <w:szCs w:val="28"/>
              </w:rPr>
              <w:t xml:space="preserve"> этот напиток непревзойденным по своей рецептуре.</w:t>
            </w:r>
          </w:p>
          <w:p w:rsidR="009A4F18" w:rsidRPr="00C47D9E" w:rsidRDefault="009A4F18" w:rsidP="00251F95">
            <w:pPr>
              <w:outlineLvl w:val="0"/>
              <w:rPr>
                <w:b/>
                <w:bCs/>
                <w:i/>
                <w:sz w:val="32"/>
                <w:szCs w:val="32"/>
                <w:u w:val="single"/>
              </w:rPr>
            </w:pPr>
            <w:r w:rsidRPr="00C47D9E">
              <w:rPr>
                <w:b/>
                <w:bCs/>
                <w:i/>
              </w:rPr>
              <w:t>Состав</w:t>
            </w:r>
            <w:proofErr w:type="gramStart"/>
            <w:r w:rsidRPr="00C47D9E">
              <w:rPr>
                <w:i/>
              </w:rPr>
              <w:t xml:space="preserve"> :</w:t>
            </w:r>
            <w:proofErr w:type="gramEnd"/>
            <w:r w:rsidRPr="00C47D9E">
              <w:rPr>
                <w:i/>
              </w:rPr>
              <w:t xml:space="preserve"> Вода питьевая исправленная, спирт этиловый ректификованный из пищевого сырья "Люкс", сахар, пище</w:t>
            </w:r>
            <w:r>
              <w:rPr>
                <w:i/>
              </w:rPr>
              <w:t>вая добавка комплексная Алкос-1</w:t>
            </w:r>
          </w:p>
        </w:tc>
        <w:tc>
          <w:tcPr>
            <w:tcW w:w="567" w:type="dxa"/>
            <w:textDirection w:val="btLr"/>
            <w:vAlign w:val="center"/>
          </w:tcPr>
          <w:p w:rsidR="009A4F18" w:rsidRPr="00E06F15" w:rsidRDefault="009A4F18" w:rsidP="009A4F18">
            <w:pPr>
              <w:ind w:left="113" w:right="113"/>
              <w:jc w:val="center"/>
              <w:outlineLvl w:val="0"/>
              <w:rPr>
                <w:b/>
                <w:sz w:val="20"/>
                <w:szCs w:val="20"/>
              </w:rPr>
            </w:pPr>
            <w:r w:rsidRPr="00E06F15">
              <w:rPr>
                <w:b/>
                <w:sz w:val="20"/>
                <w:szCs w:val="20"/>
              </w:rPr>
              <w:t>4810058002750</w:t>
            </w:r>
          </w:p>
        </w:tc>
        <w:tc>
          <w:tcPr>
            <w:tcW w:w="709" w:type="dxa"/>
            <w:vAlign w:val="center"/>
          </w:tcPr>
          <w:p w:rsidR="009A4F18" w:rsidRPr="00A938E6" w:rsidRDefault="009A4F18" w:rsidP="009A4F18">
            <w:pPr>
              <w:jc w:val="center"/>
              <w:outlineLvl w:val="0"/>
            </w:pPr>
            <w:r w:rsidRPr="00A938E6">
              <w:t>0,5</w:t>
            </w:r>
          </w:p>
          <w:p w:rsidR="009A4F18" w:rsidRPr="00A938E6" w:rsidRDefault="009A4F18" w:rsidP="009A4F18">
            <w:pPr>
              <w:jc w:val="center"/>
              <w:outlineLvl w:val="0"/>
            </w:pPr>
          </w:p>
        </w:tc>
        <w:tc>
          <w:tcPr>
            <w:tcW w:w="1134" w:type="dxa"/>
            <w:vAlign w:val="center"/>
          </w:tcPr>
          <w:p w:rsidR="00251F95" w:rsidRPr="00A938E6" w:rsidRDefault="00251F95" w:rsidP="00251F95">
            <w:pPr>
              <w:jc w:val="center"/>
              <w:outlineLvl w:val="0"/>
            </w:pPr>
            <w:r w:rsidRPr="00A938E6">
              <w:t>20</w:t>
            </w:r>
          </w:p>
          <w:p w:rsidR="009A4F18" w:rsidRPr="00A938E6" w:rsidRDefault="009A4F18" w:rsidP="009A4F18">
            <w:pPr>
              <w:jc w:val="center"/>
              <w:outlineLvl w:val="0"/>
            </w:pPr>
          </w:p>
        </w:tc>
        <w:tc>
          <w:tcPr>
            <w:tcW w:w="850" w:type="dxa"/>
            <w:vAlign w:val="center"/>
          </w:tcPr>
          <w:p w:rsidR="009A4F18" w:rsidRPr="00DC25A9" w:rsidRDefault="009A4F18" w:rsidP="009A4F18">
            <w:pPr>
              <w:jc w:val="center"/>
              <w:outlineLvl w:val="0"/>
              <w:rPr>
                <w:b/>
                <w:lang w:val="en-US"/>
              </w:rPr>
            </w:pPr>
            <w:r>
              <w:rPr>
                <w:b/>
              </w:rPr>
              <w:t>0,</w:t>
            </w:r>
            <w:r>
              <w:rPr>
                <w:b/>
                <w:lang w:val="en-US"/>
              </w:rPr>
              <w:t>68</w:t>
            </w:r>
          </w:p>
          <w:p w:rsidR="009A4F18" w:rsidRDefault="009A4F18" w:rsidP="009A4F18">
            <w:pPr>
              <w:jc w:val="center"/>
              <w:outlineLvl w:val="0"/>
              <w:rPr>
                <w:b/>
              </w:rPr>
            </w:pPr>
          </w:p>
        </w:tc>
        <w:tc>
          <w:tcPr>
            <w:tcW w:w="851" w:type="dxa"/>
            <w:vAlign w:val="center"/>
          </w:tcPr>
          <w:p w:rsidR="009A4F18" w:rsidRPr="00DE2D3E" w:rsidRDefault="009A4F18" w:rsidP="009A4F18">
            <w:pPr>
              <w:jc w:val="center"/>
              <w:outlineLvl w:val="0"/>
              <w:rPr>
                <w:b/>
              </w:rPr>
            </w:pPr>
            <w:r>
              <w:rPr>
                <w:b/>
              </w:rPr>
              <w:t>46,70</w:t>
            </w:r>
          </w:p>
          <w:p w:rsidR="009A4F18" w:rsidRDefault="009A4F18" w:rsidP="009A4F18">
            <w:pPr>
              <w:jc w:val="center"/>
              <w:outlineLvl w:val="0"/>
              <w:rPr>
                <w:b/>
              </w:rPr>
            </w:pPr>
          </w:p>
        </w:tc>
      </w:tr>
      <w:tr w:rsidR="009A4F18" w:rsidTr="00A938E6">
        <w:trPr>
          <w:cantSplit/>
          <w:trHeight w:val="1134"/>
        </w:trPr>
        <w:tc>
          <w:tcPr>
            <w:tcW w:w="2235" w:type="dxa"/>
          </w:tcPr>
          <w:p w:rsidR="009A4F18" w:rsidRDefault="009A4F18" w:rsidP="009A4F18">
            <w:pPr>
              <w:outlineLvl w:val="0"/>
              <w:rPr>
                <w:b/>
              </w:rPr>
            </w:pPr>
          </w:p>
          <w:p w:rsidR="009A4F18" w:rsidRDefault="009A4F18" w:rsidP="009A4F18">
            <w:pPr>
              <w:jc w:val="center"/>
              <w:outlineLvl w:val="0"/>
              <w:rPr>
                <w:b/>
              </w:rPr>
            </w:pPr>
            <w:r>
              <w:rPr>
                <w:noProof/>
                <w:sz w:val="28"/>
                <w:szCs w:val="28"/>
              </w:rPr>
              <w:drawing>
                <wp:inline distT="0" distB="0" distL="0" distR="0" wp14:anchorId="5EE4EEA9" wp14:editId="0FA4A5EF">
                  <wp:extent cx="752475" cy="2428875"/>
                  <wp:effectExtent l="0" t="0" r="9525" b="9525"/>
                  <wp:docPr id="21" name="Рисунок 21" descr="IMG_6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IMG_666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52475" cy="2428875"/>
                          </a:xfrm>
                          <a:prstGeom prst="rect">
                            <a:avLst/>
                          </a:prstGeom>
                          <a:noFill/>
                          <a:ln>
                            <a:noFill/>
                          </a:ln>
                        </pic:spPr>
                      </pic:pic>
                    </a:graphicData>
                  </a:graphic>
                </wp:inline>
              </w:drawing>
            </w:r>
          </w:p>
        </w:tc>
        <w:tc>
          <w:tcPr>
            <w:tcW w:w="425" w:type="dxa"/>
            <w:textDirection w:val="btLr"/>
          </w:tcPr>
          <w:p w:rsidR="009A4F18" w:rsidRPr="004979B9" w:rsidRDefault="009A4F18" w:rsidP="009A4F18">
            <w:pPr>
              <w:ind w:left="113" w:right="113"/>
              <w:jc w:val="center"/>
              <w:outlineLvl w:val="0"/>
              <w:rPr>
                <w:b/>
              </w:rPr>
            </w:pPr>
            <w:r w:rsidRPr="004979B9">
              <w:rPr>
                <w:b/>
              </w:rPr>
              <w:t>2208601100</w:t>
            </w:r>
          </w:p>
        </w:tc>
        <w:tc>
          <w:tcPr>
            <w:tcW w:w="3969" w:type="dxa"/>
          </w:tcPr>
          <w:p w:rsidR="009A4F18" w:rsidRPr="00CB25CE" w:rsidRDefault="009A4F18" w:rsidP="009A4F18">
            <w:pPr>
              <w:widowControl w:val="0"/>
              <w:autoSpaceDE w:val="0"/>
              <w:autoSpaceDN w:val="0"/>
              <w:adjustRightInd w:val="0"/>
              <w:rPr>
                <w:b/>
                <w:sz w:val="32"/>
                <w:szCs w:val="32"/>
                <w:u w:val="single"/>
              </w:rPr>
            </w:pPr>
            <w:r w:rsidRPr="00CB25CE">
              <w:rPr>
                <w:b/>
                <w:sz w:val="32"/>
                <w:szCs w:val="32"/>
                <w:u w:val="single"/>
              </w:rPr>
              <w:t>Водка  «</w:t>
            </w:r>
            <w:r w:rsidRPr="00CB25CE">
              <w:rPr>
                <w:b/>
                <w:sz w:val="32"/>
                <w:szCs w:val="32"/>
                <w:u w:val="single"/>
                <w:lang w:val="en-US"/>
              </w:rPr>
              <w:t>Snake</w:t>
            </w:r>
            <w:r w:rsidRPr="00CB25CE">
              <w:rPr>
                <w:b/>
                <w:sz w:val="32"/>
                <w:szCs w:val="32"/>
                <w:u w:val="single"/>
              </w:rPr>
              <w:t>»</w:t>
            </w:r>
          </w:p>
          <w:p w:rsidR="009A4F18" w:rsidRDefault="009A4F18" w:rsidP="00251F95">
            <w:pPr>
              <w:pStyle w:val="ab"/>
              <w:widowControl w:val="0"/>
              <w:autoSpaceDE w:val="0"/>
              <w:autoSpaceDN w:val="0"/>
              <w:adjustRightInd w:val="0"/>
              <w:rPr>
                <w:sz w:val="28"/>
                <w:szCs w:val="28"/>
              </w:rPr>
            </w:pPr>
            <w:r>
              <w:rPr>
                <w:sz w:val="28"/>
                <w:szCs w:val="28"/>
              </w:rPr>
              <w:t>Благодаря добавлению ароматного спирта полыни и корки лайма, водка приобретает соблазнительную терпкость полыни, оставляет едва уловимое освежающее послевкусие с лёгким ароматом лайма.</w:t>
            </w:r>
          </w:p>
          <w:p w:rsidR="009A4F18" w:rsidRPr="00C47D9E" w:rsidRDefault="009A4F18" w:rsidP="00251F95">
            <w:pPr>
              <w:pStyle w:val="ab"/>
              <w:widowControl w:val="0"/>
              <w:autoSpaceDE w:val="0"/>
              <w:autoSpaceDN w:val="0"/>
              <w:adjustRightInd w:val="0"/>
              <w:rPr>
                <w:i/>
                <w:sz w:val="28"/>
                <w:szCs w:val="28"/>
              </w:rPr>
            </w:pPr>
            <w:r w:rsidRPr="00C47D9E">
              <w:rPr>
                <w:b/>
                <w:bCs/>
                <w:i/>
              </w:rPr>
              <w:t>Состав</w:t>
            </w:r>
            <w:r>
              <w:rPr>
                <w:i/>
              </w:rPr>
              <w:t xml:space="preserve">: </w:t>
            </w:r>
            <w:r w:rsidRPr="00C47D9E">
              <w:rPr>
                <w:i/>
              </w:rPr>
              <w:t>Вода питьевая исправленная, спирт этиловый ректификованный из пищевого сырья “Люкс”, спирт ароматный полыни, спирт ароматный лайма корки, сахар.</w:t>
            </w:r>
          </w:p>
          <w:p w:rsidR="009A4F18" w:rsidRPr="00D80AC7" w:rsidRDefault="009A4F18" w:rsidP="009A4F18">
            <w:pPr>
              <w:jc w:val="both"/>
              <w:outlineLvl w:val="0"/>
              <w:rPr>
                <w:b/>
                <w:bCs/>
                <w:sz w:val="32"/>
                <w:szCs w:val="32"/>
                <w:u w:val="single"/>
              </w:rPr>
            </w:pPr>
          </w:p>
        </w:tc>
        <w:tc>
          <w:tcPr>
            <w:tcW w:w="567" w:type="dxa"/>
            <w:textDirection w:val="btLr"/>
            <w:vAlign w:val="center"/>
          </w:tcPr>
          <w:p w:rsidR="009A4F18" w:rsidRPr="002E59D2" w:rsidRDefault="009A4F18" w:rsidP="009A4F18">
            <w:pPr>
              <w:ind w:left="113" w:right="113"/>
              <w:jc w:val="center"/>
              <w:outlineLvl w:val="0"/>
              <w:rPr>
                <w:b/>
                <w:sz w:val="20"/>
                <w:szCs w:val="20"/>
              </w:rPr>
            </w:pPr>
            <w:r w:rsidRPr="002E59D2">
              <w:rPr>
                <w:b/>
                <w:sz w:val="20"/>
                <w:szCs w:val="20"/>
              </w:rPr>
              <w:t>4810058002880</w:t>
            </w:r>
          </w:p>
        </w:tc>
        <w:tc>
          <w:tcPr>
            <w:tcW w:w="709" w:type="dxa"/>
            <w:vAlign w:val="center"/>
          </w:tcPr>
          <w:p w:rsidR="009A4F18" w:rsidRPr="00A938E6" w:rsidRDefault="009A4F18" w:rsidP="009A4F18">
            <w:pPr>
              <w:jc w:val="center"/>
              <w:outlineLvl w:val="0"/>
            </w:pPr>
            <w:r w:rsidRPr="00A938E6">
              <w:t>0,5</w:t>
            </w:r>
          </w:p>
          <w:p w:rsidR="009A4F18" w:rsidRPr="00A938E6" w:rsidRDefault="009A4F18" w:rsidP="009A4F18">
            <w:pPr>
              <w:jc w:val="center"/>
              <w:outlineLvl w:val="0"/>
            </w:pPr>
          </w:p>
        </w:tc>
        <w:tc>
          <w:tcPr>
            <w:tcW w:w="1134" w:type="dxa"/>
            <w:vAlign w:val="center"/>
          </w:tcPr>
          <w:p w:rsidR="00251F95" w:rsidRPr="00A938E6" w:rsidRDefault="00251F95" w:rsidP="00251F95">
            <w:pPr>
              <w:jc w:val="center"/>
              <w:outlineLvl w:val="0"/>
            </w:pPr>
            <w:r w:rsidRPr="00A938E6">
              <w:t>20</w:t>
            </w:r>
          </w:p>
          <w:p w:rsidR="009A4F18" w:rsidRPr="00A938E6" w:rsidRDefault="009A4F18" w:rsidP="009A4F18">
            <w:pPr>
              <w:jc w:val="center"/>
              <w:outlineLvl w:val="0"/>
            </w:pPr>
          </w:p>
        </w:tc>
        <w:tc>
          <w:tcPr>
            <w:tcW w:w="850" w:type="dxa"/>
            <w:vAlign w:val="center"/>
          </w:tcPr>
          <w:p w:rsidR="009A4F18" w:rsidRPr="00DC25A9" w:rsidRDefault="009A4F18" w:rsidP="009A4F18">
            <w:pPr>
              <w:jc w:val="center"/>
              <w:outlineLvl w:val="0"/>
              <w:rPr>
                <w:b/>
              </w:rPr>
            </w:pPr>
            <w:r>
              <w:rPr>
                <w:b/>
                <w:lang w:val="en-US"/>
              </w:rPr>
              <w:t>1</w:t>
            </w:r>
            <w:r>
              <w:rPr>
                <w:b/>
              </w:rPr>
              <w:t>,08</w:t>
            </w:r>
          </w:p>
          <w:p w:rsidR="009A4F18" w:rsidRPr="00DC25A9" w:rsidRDefault="009A4F18" w:rsidP="009A4F18">
            <w:pPr>
              <w:outlineLvl w:val="0"/>
              <w:rPr>
                <w:lang w:val="en-US"/>
              </w:rPr>
            </w:pPr>
          </w:p>
        </w:tc>
        <w:tc>
          <w:tcPr>
            <w:tcW w:w="851" w:type="dxa"/>
            <w:vAlign w:val="center"/>
          </w:tcPr>
          <w:p w:rsidR="009A4F18" w:rsidRPr="00DE2D3E" w:rsidRDefault="009A4F18" w:rsidP="009A4F18">
            <w:pPr>
              <w:jc w:val="center"/>
              <w:outlineLvl w:val="0"/>
              <w:rPr>
                <w:b/>
              </w:rPr>
            </w:pPr>
            <w:r>
              <w:rPr>
                <w:b/>
              </w:rPr>
              <w:t>74,30</w:t>
            </w:r>
          </w:p>
          <w:p w:rsidR="009A4F18" w:rsidRDefault="009A4F18" w:rsidP="009A4F18">
            <w:pPr>
              <w:jc w:val="center"/>
              <w:outlineLvl w:val="0"/>
              <w:rPr>
                <w:b/>
              </w:rPr>
            </w:pPr>
          </w:p>
        </w:tc>
      </w:tr>
    </w:tbl>
    <w:p w:rsidR="00CB25CE" w:rsidRDefault="00CB25CE" w:rsidP="009A4F18"/>
    <w:p w:rsidR="008333B7" w:rsidRPr="00F579C6" w:rsidRDefault="008333B7" w:rsidP="008333B7">
      <w:pPr>
        <w:jc w:val="center"/>
        <w:outlineLvl w:val="0"/>
        <w:rPr>
          <w:b/>
          <w:color w:val="FF0000"/>
          <w:sz w:val="32"/>
          <w:szCs w:val="32"/>
        </w:rPr>
      </w:pPr>
      <w:r w:rsidRPr="00F579C6">
        <w:rPr>
          <w:b/>
          <w:sz w:val="32"/>
          <w:szCs w:val="32"/>
        </w:rPr>
        <w:t>Надеемся на Вашу заинтересованность</w:t>
      </w:r>
      <w:r w:rsidRPr="00F579C6">
        <w:rPr>
          <w:b/>
          <w:color w:val="000000"/>
          <w:sz w:val="32"/>
          <w:szCs w:val="32"/>
        </w:rPr>
        <w:t>!</w:t>
      </w:r>
    </w:p>
    <w:p w:rsidR="008333B7" w:rsidRPr="00F579C6" w:rsidRDefault="008333B7" w:rsidP="008333B7">
      <w:pPr>
        <w:jc w:val="center"/>
        <w:rPr>
          <w:rStyle w:val="FontStyle15"/>
          <w:b/>
          <w:sz w:val="32"/>
          <w:szCs w:val="32"/>
        </w:rPr>
      </w:pPr>
      <w:r w:rsidRPr="00F579C6">
        <w:rPr>
          <w:sz w:val="32"/>
          <w:szCs w:val="32"/>
        </w:rPr>
        <w:t>Будем рады сотрудничеству!</w:t>
      </w:r>
    </w:p>
    <w:p w:rsidR="008333B7" w:rsidRPr="00F579C6" w:rsidRDefault="00CB00E1" w:rsidP="008333B7">
      <w:pPr>
        <w:pStyle w:val="2"/>
        <w:spacing w:after="0" w:line="240" w:lineRule="auto"/>
        <w:ind w:left="539"/>
        <w:rPr>
          <w:rStyle w:val="FontStyle15"/>
          <w:b/>
          <w:sz w:val="32"/>
          <w:szCs w:val="32"/>
        </w:rPr>
      </w:pPr>
      <w:r w:rsidRPr="00F579C6">
        <w:rPr>
          <w:noProof/>
          <w:sz w:val="32"/>
          <w:szCs w:val="32"/>
        </w:rPr>
        <w:drawing>
          <wp:anchor distT="0" distB="0" distL="114300" distR="114300" simplePos="0" relativeHeight="251659264" behindDoc="0" locked="0" layoutInCell="1" allowOverlap="1" wp14:anchorId="22719D50" wp14:editId="7BACDB8D">
            <wp:simplePos x="0" y="0"/>
            <wp:positionH relativeFrom="column">
              <wp:posOffset>-382270</wp:posOffset>
            </wp:positionH>
            <wp:positionV relativeFrom="paragraph">
              <wp:posOffset>87630</wp:posOffset>
            </wp:positionV>
            <wp:extent cx="781050" cy="1771650"/>
            <wp:effectExtent l="0" t="0" r="0" b="0"/>
            <wp:wrapSquare wrapText="bothSides"/>
            <wp:docPr id="1" name="Рисунок 1"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267" descr="8"/>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l="32803" t="36220" r="56931" b="39038"/>
                    <a:stretch>
                      <a:fillRect/>
                    </a:stretch>
                  </pic:blipFill>
                  <pic:spPr bwMode="auto">
                    <a:xfrm>
                      <a:off x="0" y="0"/>
                      <a:ext cx="781050" cy="1771650"/>
                    </a:xfrm>
                    <a:prstGeom prst="rect">
                      <a:avLst/>
                    </a:prstGeom>
                    <a:noFill/>
                  </pic:spPr>
                </pic:pic>
              </a:graphicData>
            </a:graphic>
            <wp14:sizeRelH relativeFrom="page">
              <wp14:pctWidth>0</wp14:pctWidth>
            </wp14:sizeRelH>
            <wp14:sizeRelV relativeFrom="page">
              <wp14:pctHeight>0</wp14:pctHeight>
            </wp14:sizeRelV>
          </wp:anchor>
        </w:drawing>
      </w:r>
    </w:p>
    <w:p w:rsidR="008333B7" w:rsidRPr="00CB00E1" w:rsidRDefault="008333B7" w:rsidP="008333B7">
      <w:pPr>
        <w:pStyle w:val="2"/>
        <w:spacing w:after="0" w:line="240" w:lineRule="auto"/>
        <w:ind w:left="539"/>
        <w:rPr>
          <w:rStyle w:val="FontStyle15"/>
          <w:b/>
          <w:sz w:val="28"/>
          <w:szCs w:val="28"/>
        </w:rPr>
      </w:pPr>
      <w:r w:rsidRPr="00CB00E1">
        <w:rPr>
          <w:rStyle w:val="FontStyle15"/>
          <w:b/>
          <w:sz w:val="28"/>
          <w:szCs w:val="28"/>
        </w:rPr>
        <w:t>ОАО «</w:t>
      </w:r>
      <w:proofErr w:type="spellStart"/>
      <w:r w:rsidRPr="00CB00E1">
        <w:rPr>
          <w:rStyle w:val="FontStyle15"/>
          <w:b/>
          <w:sz w:val="28"/>
          <w:szCs w:val="28"/>
        </w:rPr>
        <w:t>Мозырский</w:t>
      </w:r>
      <w:proofErr w:type="spellEnd"/>
      <w:r w:rsidRPr="00CB00E1">
        <w:rPr>
          <w:rStyle w:val="FontStyle15"/>
          <w:b/>
          <w:sz w:val="28"/>
          <w:szCs w:val="28"/>
        </w:rPr>
        <w:t xml:space="preserve"> спиртоводочный завод»</w:t>
      </w:r>
    </w:p>
    <w:p w:rsidR="008333B7" w:rsidRPr="00CB00E1" w:rsidRDefault="008333B7" w:rsidP="008333B7">
      <w:pPr>
        <w:pStyle w:val="2"/>
        <w:spacing w:after="0" w:line="240" w:lineRule="auto"/>
        <w:ind w:left="539"/>
        <w:rPr>
          <w:sz w:val="28"/>
          <w:szCs w:val="28"/>
        </w:rPr>
      </w:pPr>
      <w:r w:rsidRPr="00CB00E1">
        <w:rPr>
          <w:sz w:val="28"/>
          <w:szCs w:val="28"/>
        </w:rPr>
        <w:t xml:space="preserve">247755, </w:t>
      </w:r>
      <w:proofErr w:type="spellStart"/>
      <w:r w:rsidRPr="00CB00E1">
        <w:rPr>
          <w:sz w:val="28"/>
          <w:szCs w:val="28"/>
        </w:rPr>
        <w:t>Михалковский</w:t>
      </w:r>
      <w:proofErr w:type="spellEnd"/>
      <w:r w:rsidRPr="00CB00E1">
        <w:rPr>
          <w:sz w:val="28"/>
          <w:szCs w:val="28"/>
        </w:rPr>
        <w:t xml:space="preserve"> </w:t>
      </w:r>
      <w:proofErr w:type="gramStart"/>
      <w:r w:rsidRPr="00CB00E1">
        <w:rPr>
          <w:sz w:val="28"/>
          <w:szCs w:val="28"/>
        </w:rPr>
        <w:t>с</w:t>
      </w:r>
      <w:proofErr w:type="gramEnd"/>
      <w:r w:rsidRPr="00CB00E1">
        <w:rPr>
          <w:sz w:val="28"/>
          <w:szCs w:val="28"/>
        </w:rPr>
        <w:t xml:space="preserve">/с, 15/93, </w:t>
      </w:r>
      <w:proofErr w:type="spellStart"/>
      <w:r w:rsidRPr="00CB00E1">
        <w:rPr>
          <w:sz w:val="28"/>
          <w:szCs w:val="28"/>
        </w:rPr>
        <w:t>Мозырский</w:t>
      </w:r>
      <w:proofErr w:type="spellEnd"/>
      <w:r w:rsidRPr="00CB00E1">
        <w:rPr>
          <w:sz w:val="28"/>
          <w:szCs w:val="28"/>
        </w:rPr>
        <w:t xml:space="preserve"> </w:t>
      </w:r>
      <w:proofErr w:type="gramStart"/>
      <w:r w:rsidRPr="00CB00E1">
        <w:rPr>
          <w:sz w:val="28"/>
          <w:szCs w:val="28"/>
        </w:rPr>
        <w:t>р-н</w:t>
      </w:r>
      <w:proofErr w:type="gramEnd"/>
      <w:r w:rsidRPr="00CB00E1">
        <w:rPr>
          <w:sz w:val="28"/>
          <w:szCs w:val="28"/>
        </w:rPr>
        <w:t>, Гомельская обл., Республика Беларусь</w:t>
      </w:r>
    </w:p>
    <w:p w:rsidR="008333B7" w:rsidRPr="00CB00E1" w:rsidRDefault="008333B7" w:rsidP="008333B7">
      <w:pPr>
        <w:pStyle w:val="2"/>
        <w:spacing w:after="0" w:line="240" w:lineRule="auto"/>
        <w:ind w:left="539"/>
        <w:rPr>
          <w:sz w:val="28"/>
          <w:szCs w:val="28"/>
        </w:rPr>
      </w:pPr>
      <w:r w:rsidRPr="00CB00E1">
        <w:rPr>
          <w:sz w:val="28"/>
          <w:szCs w:val="28"/>
        </w:rPr>
        <w:t>УНП 400084274</w:t>
      </w:r>
    </w:p>
    <w:p w:rsidR="008333B7" w:rsidRPr="00CB00E1" w:rsidRDefault="008333B7" w:rsidP="008333B7">
      <w:pPr>
        <w:pStyle w:val="a3"/>
        <w:ind w:left="539"/>
        <w:rPr>
          <w:sz w:val="28"/>
          <w:szCs w:val="28"/>
        </w:rPr>
      </w:pPr>
      <w:r w:rsidRPr="00CB00E1">
        <w:rPr>
          <w:sz w:val="28"/>
          <w:szCs w:val="28"/>
        </w:rPr>
        <w:t xml:space="preserve">Начальник отдела продаж и маркетинга  </w:t>
      </w:r>
      <w:r w:rsidR="00F579C6" w:rsidRPr="00CB00E1">
        <w:rPr>
          <w:sz w:val="28"/>
          <w:szCs w:val="28"/>
        </w:rPr>
        <w:t xml:space="preserve">+375 236 </w:t>
      </w:r>
      <w:r w:rsidRPr="00CB00E1">
        <w:rPr>
          <w:sz w:val="28"/>
          <w:szCs w:val="28"/>
        </w:rPr>
        <w:t>209-333</w:t>
      </w:r>
      <w:r w:rsidR="001C637A" w:rsidRPr="00CB00E1">
        <w:rPr>
          <w:sz w:val="28"/>
          <w:szCs w:val="28"/>
        </w:rPr>
        <w:t xml:space="preserve">, </w:t>
      </w:r>
    </w:p>
    <w:p w:rsidR="008333B7" w:rsidRPr="00CB00E1" w:rsidRDefault="008333B7" w:rsidP="008333B7">
      <w:pPr>
        <w:pStyle w:val="a3"/>
        <w:ind w:left="539"/>
        <w:rPr>
          <w:sz w:val="28"/>
          <w:szCs w:val="28"/>
        </w:rPr>
      </w:pPr>
      <w:r w:rsidRPr="00CB00E1">
        <w:rPr>
          <w:sz w:val="28"/>
          <w:szCs w:val="28"/>
        </w:rPr>
        <w:t xml:space="preserve">Специалисты по внешнеэкономической деятельности </w:t>
      </w:r>
      <w:r w:rsidR="00F579C6" w:rsidRPr="00CB00E1">
        <w:rPr>
          <w:sz w:val="28"/>
          <w:szCs w:val="28"/>
        </w:rPr>
        <w:t xml:space="preserve">+375 236 </w:t>
      </w:r>
      <w:r w:rsidRPr="00CB00E1">
        <w:rPr>
          <w:sz w:val="28"/>
          <w:szCs w:val="28"/>
        </w:rPr>
        <w:t xml:space="preserve">209-335,  </w:t>
      </w:r>
      <w:r w:rsidR="00F579C6" w:rsidRPr="00CB00E1">
        <w:rPr>
          <w:sz w:val="28"/>
          <w:szCs w:val="28"/>
        </w:rPr>
        <w:t xml:space="preserve">+375 236 </w:t>
      </w:r>
      <w:r w:rsidRPr="00CB00E1">
        <w:rPr>
          <w:sz w:val="28"/>
          <w:szCs w:val="28"/>
        </w:rPr>
        <w:t xml:space="preserve">209-355, </w:t>
      </w:r>
    </w:p>
    <w:p w:rsidR="00CB00E1" w:rsidRPr="00A938E6" w:rsidRDefault="008333B7" w:rsidP="00CB00E1">
      <w:pPr>
        <w:pStyle w:val="a3"/>
        <w:ind w:left="539"/>
        <w:rPr>
          <w:sz w:val="28"/>
          <w:szCs w:val="28"/>
        </w:rPr>
      </w:pPr>
      <w:proofErr w:type="gramStart"/>
      <w:r w:rsidRPr="00CB00E1">
        <w:rPr>
          <w:sz w:val="28"/>
          <w:szCs w:val="28"/>
          <w:lang w:val="en-US"/>
        </w:rPr>
        <w:t>e</w:t>
      </w:r>
      <w:r w:rsidRPr="00A938E6">
        <w:rPr>
          <w:sz w:val="28"/>
          <w:szCs w:val="28"/>
        </w:rPr>
        <w:t>-</w:t>
      </w:r>
      <w:r w:rsidRPr="00CB00E1">
        <w:rPr>
          <w:sz w:val="28"/>
          <w:szCs w:val="28"/>
          <w:lang w:val="en-US"/>
        </w:rPr>
        <w:t>mail</w:t>
      </w:r>
      <w:proofErr w:type="gramEnd"/>
      <w:r w:rsidRPr="00A938E6">
        <w:rPr>
          <w:sz w:val="28"/>
          <w:szCs w:val="28"/>
        </w:rPr>
        <w:t xml:space="preserve">: </w:t>
      </w:r>
      <w:hyperlink r:id="rId20" w:history="1">
        <w:r w:rsidR="00CB00E1" w:rsidRPr="00613A1B">
          <w:rPr>
            <w:rStyle w:val="ac"/>
            <w:sz w:val="28"/>
            <w:szCs w:val="28"/>
            <w:lang w:val="en-US"/>
          </w:rPr>
          <w:t>export</w:t>
        </w:r>
        <w:r w:rsidR="00CB00E1" w:rsidRPr="00A938E6">
          <w:rPr>
            <w:rStyle w:val="ac"/>
            <w:sz w:val="28"/>
            <w:szCs w:val="28"/>
          </w:rPr>
          <w:t>@</w:t>
        </w:r>
        <w:proofErr w:type="spellStart"/>
        <w:r w:rsidR="00CB00E1" w:rsidRPr="00613A1B">
          <w:rPr>
            <w:rStyle w:val="ac"/>
            <w:sz w:val="28"/>
            <w:szCs w:val="28"/>
            <w:lang w:val="en-US"/>
          </w:rPr>
          <w:t>mozyr</w:t>
        </w:r>
        <w:proofErr w:type="spellEnd"/>
        <w:r w:rsidR="00CB00E1" w:rsidRPr="00A938E6">
          <w:rPr>
            <w:rStyle w:val="ac"/>
            <w:sz w:val="28"/>
            <w:szCs w:val="28"/>
          </w:rPr>
          <w:t>-</w:t>
        </w:r>
        <w:proofErr w:type="spellStart"/>
        <w:r w:rsidR="00CB00E1" w:rsidRPr="00613A1B">
          <w:rPr>
            <w:rStyle w:val="ac"/>
            <w:sz w:val="28"/>
            <w:szCs w:val="28"/>
            <w:lang w:val="en-US"/>
          </w:rPr>
          <w:t>svz</w:t>
        </w:r>
        <w:proofErr w:type="spellEnd"/>
        <w:r w:rsidR="00CB00E1" w:rsidRPr="00A938E6">
          <w:rPr>
            <w:rStyle w:val="ac"/>
            <w:sz w:val="28"/>
            <w:szCs w:val="28"/>
          </w:rPr>
          <w:t>.</w:t>
        </w:r>
        <w:r w:rsidR="00CB00E1" w:rsidRPr="00613A1B">
          <w:rPr>
            <w:rStyle w:val="ac"/>
            <w:sz w:val="28"/>
            <w:szCs w:val="28"/>
            <w:lang w:val="en-US"/>
          </w:rPr>
          <w:t>by</w:t>
        </w:r>
      </w:hyperlink>
    </w:p>
    <w:p w:rsidR="008333B7" w:rsidRPr="00F579C6" w:rsidRDefault="00F579C6" w:rsidP="00CB00E1">
      <w:pPr>
        <w:pStyle w:val="a3"/>
        <w:ind w:left="539"/>
        <w:jc w:val="center"/>
        <w:rPr>
          <w:sz w:val="32"/>
          <w:szCs w:val="32"/>
        </w:rPr>
      </w:pPr>
      <w:r w:rsidRPr="00F579C6">
        <w:rPr>
          <w:sz w:val="32"/>
          <w:szCs w:val="32"/>
        </w:rPr>
        <w:t>www.mozyr-svz.by/en</w:t>
      </w:r>
    </w:p>
    <w:sectPr w:rsidR="008333B7" w:rsidRPr="00F579C6" w:rsidSect="0092412B">
      <w:pgSz w:w="11906" w:h="16838"/>
      <w:pgMar w:top="1134" w:right="850" w:bottom="1134"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6A6" w:rsidRDefault="008106A6" w:rsidP="007B6CE8">
      <w:r>
        <w:separator/>
      </w:r>
    </w:p>
  </w:endnote>
  <w:endnote w:type="continuationSeparator" w:id="0">
    <w:p w:rsidR="008106A6" w:rsidRDefault="008106A6" w:rsidP="007B6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6A6" w:rsidRDefault="008106A6" w:rsidP="007B6CE8">
      <w:r>
        <w:separator/>
      </w:r>
    </w:p>
  </w:footnote>
  <w:footnote w:type="continuationSeparator" w:id="0">
    <w:p w:rsidR="008106A6" w:rsidRDefault="008106A6" w:rsidP="007B6C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3B7"/>
    <w:rsid w:val="001038C1"/>
    <w:rsid w:val="00142FFD"/>
    <w:rsid w:val="001C637A"/>
    <w:rsid w:val="00251F95"/>
    <w:rsid w:val="002B4149"/>
    <w:rsid w:val="002E59D2"/>
    <w:rsid w:val="00361F95"/>
    <w:rsid w:val="003C4AE9"/>
    <w:rsid w:val="004979B9"/>
    <w:rsid w:val="0052725E"/>
    <w:rsid w:val="00545768"/>
    <w:rsid w:val="006B2E76"/>
    <w:rsid w:val="006F6C2A"/>
    <w:rsid w:val="007271C3"/>
    <w:rsid w:val="007B6CE8"/>
    <w:rsid w:val="008106A6"/>
    <w:rsid w:val="008333B7"/>
    <w:rsid w:val="00851A56"/>
    <w:rsid w:val="009A4F18"/>
    <w:rsid w:val="00A938E6"/>
    <w:rsid w:val="00BD1CAD"/>
    <w:rsid w:val="00C47D9E"/>
    <w:rsid w:val="00CB00E1"/>
    <w:rsid w:val="00CB25CE"/>
    <w:rsid w:val="00D80AC7"/>
    <w:rsid w:val="00DC25A9"/>
    <w:rsid w:val="00DE2D3E"/>
    <w:rsid w:val="00DE3F61"/>
    <w:rsid w:val="00E06F15"/>
    <w:rsid w:val="00E70790"/>
    <w:rsid w:val="00EE2F14"/>
    <w:rsid w:val="00F579C6"/>
    <w:rsid w:val="00FD76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3B7"/>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unhideWhenUsed/>
    <w:qFormat/>
    <w:rsid w:val="00361F9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5">
    <w:name w:val="Font Style15"/>
    <w:rsid w:val="008333B7"/>
    <w:rPr>
      <w:rFonts w:ascii="Times New Roman" w:hAnsi="Times New Roman"/>
      <w:sz w:val="16"/>
    </w:rPr>
  </w:style>
  <w:style w:type="paragraph" w:styleId="2">
    <w:name w:val="Body Text 2"/>
    <w:basedOn w:val="a"/>
    <w:link w:val="20"/>
    <w:rsid w:val="008333B7"/>
    <w:pPr>
      <w:spacing w:after="120" w:line="480" w:lineRule="auto"/>
    </w:pPr>
    <w:rPr>
      <w:rFonts w:eastAsia="Calibri"/>
    </w:rPr>
  </w:style>
  <w:style w:type="character" w:customStyle="1" w:styleId="20">
    <w:name w:val="Основной текст 2 Знак"/>
    <w:basedOn w:val="a0"/>
    <w:link w:val="2"/>
    <w:rsid w:val="008333B7"/>
    <w:rPr>
      <w:rFonts w:ascii="Times New Roman" w:eastAsia="Calibri" w:hAnsi="Times New Roman" w:cs="Times New Roman"/>
      <w:sz w:val="24"/>
      <w:szCs w:val="24"/>
      <w:lang w:eastAsia="ru-RU"/>
    </w:rPr>
  </w:style>
  <w:style w:type="paragraph" w:styleId="a3">
    <w:name w:val="footer"/>
    <w:basedOn w:val="a"/>
    <w:link w:val="a4"/>
    <w:rsid w:val="008333B7"/>
    <w:pPr>
      <w:tabs>
        <w:tab w:val="center" w:pos="4677"/>
        <w:tab w:val="right" w:pos="9355"/>
      </w:tabs>
    </w:pPr>
    <w:rPr>
      <w:rFonts w:eastAsia="Calibri"/>
    </w:rPr>
  </w:style>
  <w:style w:type="character" w:customStyle="1" w:styleId="a4">
    <w:name w:val="Нижний колонтитул Знак"/>
    <w:basedOn w:val="a0"/>
    <w:link w:val="a3"/>
    <w:rsid w:val="008333B7"/>
    <w:rPr>
      <w:rFonts w:ascii="Times New Roman" w:eastAsia="Calibri" w:hAnsi="Times New Roman" w:cs="Times New Roman"/>
      <w:sz w:val="24"/>
      <w:szCs w:val="24"/>
      <w:lang w:eastAsia="ru-RU"/>
    </w:rPr>
  </w:style>
  <w:style w:type="table" w:styleId="a5">
    <w:name w:val="Table Grid"/>
    <w:basedOn w:val="a1"/>
    <w:uiPriority w:val="59"/>
    <w:rsid w:val="007B6C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7B6CE8"/>
    <w:rPr>
      <w:rFonts w:ascii="Tahoma" w:hAnsi="Tahoma" w:cs="Tahoma"/>
      <w:sz w:val="16"/>
      <w:szCs w:val="16"/>
    </w:rPr>
  </w:style>
  <w:style w:type="character" w:customStyle="1" w:styleId="a7">
    <w:name w:val="Текст выноски Знак"/>
    <w:basedOn w:val="a0"/>
    <w:link w:val="a6"/>
    <w:uiPriority w:val="99"/>
    <w:semiHidden/>
    <w:rsid w:val="007B6CE8"/>
    <w:rPr>
      <w:rFonts w:ascii="Tahoma" w:eastAsia="Times New Roman" w:hAnsi="Tahoma" w:cs="Tahoma"/>
      <w:sz w:val="16"/>
      <w:szCs w:val="16"/>
      <w:lang w:eastAsia="ru-RU"/>
    </w:rPr>
  </w:style>
  <w:style w:type="paragraph" w:styleId="a8">
    <w:name w:val="header"/>
    <w:basedOn w:val="a"/>
    <w:link w:val="a9"/>
    <w:uiPriority w:val="99"/>
    <w:unhideWhenUsed/>
    <w:rsid w:val="007B6CE8"/>
    <w:pPr>
      <w:tabs>
        <w:tab w:val="center" w:pos="4677"/>
        <w:tab w:val="right" w:pos="9355"/>
      </w:tabs>
    </w:pPr>
  </w:style>
  <w:style w:type="character" w:customStyle="1" w:styleId="a9">
    <w:name w:val="Верхний колонтитул Знак"/>
    <w:basedOn w:val="a0"/>
    <w:link w:val="a8"/>
    <w:uiPriority w:val="99"/>
    <w:rsid w:val="007B6CE8"/>
    <w:rPr>
      <w:rFonts w:ascii="Times New Roman" w:eastAsia="Times New Roman" w:hAnsi="Times New Roman" w:cs="Times New Roman"/>
      <w:sz w:val="24"/>
      <w:szCs w:val="24"/>
      <w:lang w:eastAsia="ru-RU"/>
    </w:rPr>
  </w:style>
  <w:style w:type="paragraph" w:styleId="aa">
    <w:name w:val="No Spacing"/>
    <w:uiPriority w:val="1"/>
    <w:qFormat/>
    <w:rsid w:val="006F6C2A"/>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361F95"/>
    <w:rPr>
      <w:rFonts w:ascii="Times New Roman" w:eastAsia="Times New Roman" w:hAnsi="Times New Roman" w:cs="Times New Roman"/>
      <w:b/>
      <w:bCs/>
      <w:sz w:val="27"/>
      <w:szCs w:val="27"/>
      <w:lang w:eastAsia="ru-RU"/>
    </w:rPr>
  </w:style>
  <w:style w:type="paragraph" w:styleId="ab">
    <w:name w:val="Normal (Web)"/>
    <w:basedOn w:val="a"/>
    <w:uiPriority w:val="99"/>
    <w:semiHidden/>
    <w:unhideWhenUsed/>
    <w:rsid w:val="00361F95"/>
    <w:pPr>
      <w:spacing w:before="100" w:beforeAutospacing="1" w:after="100" w:afterAutospacing="1"/>
    </w:pPr>
  </w:style>
  <w:style w:type="character" w:styleId="ac">
    <w:name w:val="Hyperlink"/>
    <w:basedOn w:val="a0"/>
    <w:uiPriority w:val="99"/>
    <w:unhideWhenUsed/>
    <w:rsid w:val="00CB00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3B7"/>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unhideWhenUsed/>
    <w:qFormat/>
    <w:rsid w:val="00361F9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5">
    <w:name w:val="Font Style15"/>
    <w:rsid w:val="008333B7"/>
    <w:rPr>
      <w:rFonts w:ascii="Times New Roman" w:hAnsi="Times New Roman"/>
      <w:sz w:val="16"/>
    </w:rPr>
  </w:style>
  <w:style w:type="paragraph" w:styleId="2">
    <w:name w:val="Body Text 2"/>
    <w:basedOn w:val="a"/>
    <w:link w:val="20"/>
    <w:rsid w:val="008333B7"/>
    <w:pPr>
      <w:spacing w:after="120" w:line="480" w:lineRule="auto"/>
    </w:pPr>
    <w:rPr>
      <w:rFonts w:eastAsia="Calibri"/>
    </w:rPr>
  </w:style>
  <w:style w:type="character" w:customStyle="1" w:styleId="20">
    <w:name w:val="Основной текст 2 Знак"/>
    <w:basedOn w:val="a0"/>
    <w:link w:val="2"/>
    <w:rsid w:val="008333B7"/>
    <w:rPr>
      <w:rFonts w:ascii="Times New Roman" w:eastAsia="Calibri" w:hAnsi="Times New Roman" w:cs="Times New Roman"/>
      <w:sz w:val="24"/>
      <w:szCs w:val="24"/>
      <w:lang w:eastAsia="ru-RU"/>
    </w:rPr>
  </w:style>
  <w:style w:type="paragraph" w:styleId="a3">
    <w:name w:val="footer"/>
    <w:basedOn w:val="a"/>
    <w:link w:val="a4"/>
    <w:rsid w:val="008333B7"/>
    <w:pPr>
      <w:tabs>
        <w:tab w:val="center" w:pos="4677"/>
        <w:tab w:val="right" w:pos="9355"/>
      </w:tabs>
    </w:pPr>
    <w:rPr>
      <w:rFonts w:eastAsia="Calibri"/>
    </w:rPr>
  </w:style>
  <w:style w:type="character" w:customStyle="1" w:styleId="a4">
    <w:name w:val="Нижний колонтитул Знак"/>
    <w:basedOn w:val="a0"/>
    <w:link w:val="a3"/>
    <w:rsid w:val="008333B7"/>
    <w:rPr>
      <w:rFonts w:ascii="Times New Roman" w:eastAsia="Calibri" w:hAnsi="Times New Roman" w:cs="Times New Roman"/>
      <w:sz w:val="24"/>
      <w:szCs w:val="24"/>
      <w:lang w:eastAsia="ru-RU"/>
    </w:rPr>
  </w:style>
  <w:style w:type="table" w:styleId="a5">
    <w:name w:val="Table Grid"/>
    <w:basedOn w:val="a1"/>
    <w:uiPriority w:val="59"/>
    <w:rsid w:val="007B6C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7B6CE8"/>
    <w:rPr>
      <w:rFonts w:ascii="Tahoma" w:hAnsi="Tahoma" w:cs="Tahoma"/>
      <w:sz w:val="16"/>
      <w:szCs w:val="16"/>
    </w:rPr>
  </w:style>
  <w:style w:type="character" w:customStyle="1" w:styleId="a7">
    <w:name w:val="Текст выноски Знак"/>
    <w:basedOn w:val="a0"/>
    <w:link w:val="a6"/>
    <w:uiPriority w:val="99"/>
    <w:semiHidden/>
    <w:rsid w:val="007B6CE8"/>
    <w:rPr>
      <w:rFonts w:ascii="Tahoma" w:eastAsia="Times New Roman" w:hAnsi="Tahoma" w:cs="Tahoma"/>
      <w:sz w:val="16"/>
      <w:szCs w:val="16"/>
      <w:lang w:eastAsia="ru-RU"/>
    </w:rPr>
  </w:style>
  <w:style w:type="paragraph" w:styleId="a8">
    <w:name w:val="header"/>
    <w:basedOn w:val="a"/>
    <w:link w:val="a9"/>
    <w:uiPriority w:val="99"/>
    <w:unhideWhenUsed/>
    <w:rsid w:val="007B6CE8"/>
    <w:pPr>
      <w:tabs>
        <w:tab w:val="center" w:pos="4677"/>
        <w:tab w:val="right" w:pos="9355"/>
      </w:tabs>
    </w:pPr>
  </w:style>
  <w:style w:type="character" w:customStyle="1" w:styleId="a9">
    <w:name w:val="Верхний колонтитул Знак"/>
    <w:basedOn w:val="a0"/>
    <w:link w:val="a8"/>
    <w:uiPriority w:val="99"/>
    <w:rsid w:val="007B6CE8"/>
    <w:rPr>
      <w:rFonts w:ascii="Times New Roman" w:eastAsia="Times New Roman" w:hAnsi="Times New Roman" w:cs="Times New Roman"/>
      <w:sz w:val="24"/>
      <w:szCs w:val="24"/>
      <w:lang w:eastAsia="ru-RU"/>
    </w:rPr>
  </w:style>
  <w:style w:type="paragraph" w:styleId="aa">
    <w:name w:val="No Spacing"/>
    <w:uiPriority w:val="1"/>
    <w:qFormat/>
    <w:rsid w:val="006F6C2A"/>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361F95"/>
    <w:rPr>
      <w:rFonts w:ascii="Times New Roman" w:eastAsia="Times New Roman" w:hAnsi="Times New Roman" w:cs="Times New Roman"/>
      <w:b/>
      <w:bCs/>
      <w:sz w:val="27"/>
      <w:szCs w:val="27"/>
      <w:lang w:eastAsia="ru-RU"/>
    </w:rPr>
  </w:style>
  <w:style w:type="paragraph" w:styleId="ab">
    <w:name w:val="Normal (Web)"/>
    <w:basedOn w:val="a"/>
    <w:uiPriority w:val="99"/>
    <w:semiHidden/>
    <w:unhideWhenUsed/>
    <w:rsid w:val="00361F95"/>
    <w:pPr>
      <w:spacing w:before="100" w:beforeAutospacing="1" w:after="100" w:afterAutospacing="1"/>
    </w:pPr>
  </w:style>
  <w:style w:type="character" w:styleId="ac">
    <w:name w:val="Hyperlink"/>
    <w:basedOn w:val="a0"/>
    <w:uiPriority w:val="99"/>
    <w:unhideWhenUsed/>
    <w:rsid w:val="00CB00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64575">
      <w:bodyDiv w:val="1"/>
      <w:marLeft w:val="0"/>
      <w:marRight w:val="0"/>
      <w:marTop w:val="0"/>
      <w:marBottom w:val="0"/>
      <w:divBdr>
        <w:top w:val="none" w:sz="0" w:space="0" w:color="auto"/>
        <w:left w:val="none" w:sz="0" w:space="0" w:color="auto"/>
        <w:bottom w:val="none" w:sz="0" w:space="0" w:color="auto"/>
        <w:right w:val="none" w:sz="0" w:space="0" w:color="auto"/>
      </w:divBdr>
    </w:div>
    <w:div w:id="179635154">
      <w:bodyDiv w:val="1"/>
      <w:marLeft w:val="0"/>
      <w:marRight w:val="0"/>
      <w:marTop w:val="0"/>
      <w:marBottom w:val="0"/>
      <w:divBdr>
        <w:top w:val="none" w:sz="0" w:space="0" w:color="auto"/>
        <w:left w:val="none" w:sz="0" w:space="0" w:color="auto"/>
        <w:bottom w:val="none" w:sz="0" w:space="0" w:color="auto"/>
        <w:right w:val="none" w:sz="0" w:space="0" w:color="auto"/>
      </w:divBdr>
    </w:div>
    <w:div w:id="189954597">
      <w:bodyDiv w:val="1"/>
      <w:marLeft w:val="0"/>
      <w:marRight w:val="0"/>
      <w:marTop w:val="0"/>
      <w:marBottom w:val="0"/>
      <w:divBdr>
        <w:top w:val="none" w:sz="0" w:space="0" w:color="auto"/>
        <w:left w:val="none" w:sz="0" w:space="0" w:color="auto"/>
        <w:bottom w:val="none" w:sz="0" w:space="0" w:color="auto"/>
        <w:right w:val="none" w:sz="0" w:space="0" w:color="auto"/>
      </w:divBdr>
    </w:div>
    <w:div w:id="444427229">
      <w:bodyDiv w:val="1"/>
      <w:marLeft w:val="0"/>
      <w:marRight w:val="0"/>
      <w:marTop w:val="0"/>
      <w:marBottom w:val="0"/>
      <w:divBdr>
        <w:top w:val="none" w:sz="0" w:space="0" w:color="auto"/>
        <w:left w:val="none" w:sz="0" w:space="0" w:color="auto"/>
        <w:bottom w:val="none" w:sz="0" w:space="0" w:color="auto"/>
        <w:right w:val="none" w:sz="0" w:space="0" w:color="auto"/>
      </w:divBdr>
    </w:div>
    <w:div w:id="517087897">
      <w:bodyDiv w:val="1"/>
      <w:marLeft w:val="0"/>
      <w:marRight w:val="0"/>
      <w:marTop w:val="0"/>
      <w:marBottom w:val="0"/>
      <w:divBdr>
        <w:top w:val="none" w:sz="0" w:space="0" w:color="auto"/>
        <w:left w:val="none" w:sz="0" w:space="0" w:color="auto"/>
        <w:bottom w:val="none" w:sz="0" w:space="0" w:color="auto"/>
        <w:right w:val="none" w:sz="0" w:space="0" w:color="auto"/>
      </w:divBdr>
    </w:div>
    <w:div w:id="1096318030">
      <w:bodyDiv w:val="1"/>
      <w:marLeft w:val="0"/>
      <w:marRight w:val="0"/>
      <w:marTop w:val="0"/>
      <w:marBottom w:val="0"/>
      <w:divBdr>
        <w:top w:val="none" w:sz="0" w:space="0" w:color="auto"/>
        <w:left w:val="none" w:sz="0" w:space="0" w:color="auto"/>
        <w:bottom w:val="none" w:sz="0" w:space="0" w:color="auto"/>
        <w:right w:val="none" w:sz="0" w:space="0" w:color="auto"/>
      </w:divBdr>
    </w:div>
    <w:div w:id="1104572261">
      <w:bodyDiv w:val="1"/>
      <w:marLeft w:val="0"/>
      <w:marRight w:val="0"/>
      <w:marTop w:val="0"/>
      <w:marBottom w:val="0"/>
      <w:divBdr>
        <w:top w:val="none" w:sz="0" w:space="0" w:color="auto"/>
        <w:left w:val="none" w:sz="0" w:space="0" w:color="auto"/>
        <w:bottom w:val="none" w:sz="0" w:space="0" w:color="auto"/>
        <w:right w:val="none" w:sz="0" w:space="0" w:color="auto"/>
      </w:divBdr>
    </w:div>
    <w:div w:id="1189873722">
      <w:bodyDiv w:val="1"/>
      <w:marLeft w:val="0"/>
      <w:marRight w:val="0"/>
      <w:marTop w:val="0"/>
      <w:marBottom w:val="0"/>
      <w:divBdr>
        <w:top w:val="none" w:sz="0" w:space="0" w:color="auto"/>
        <w:left w:val="none" w:sz="0" w:space="0" w:color="auto"/>
        <w:bottom w:val="none" w:sz="0" w:space="0" w:color="auto"/>
        <w:right w:val="none" w:sz="0" w:space="0" w:color="auto"/>
      </w:divBdr>
    </w:div>
    <w:div w:id="1416704756">
      <w:bodyDiv w:val="1"/>
      <w:marLeft w:val="0"/>
      <w:marRight w:val="0"/>
      <w:marTop w:val="0"/>
      <w:marBottom w:val="0"/>
      <w:divBdr>
        <w:top w:val="none" w:sz="0" w:space="0" w:color="auto"/>
        <w:left w:val="none" w:sz="0" w:space="0" w:color="auto"/>
        <w:bottom w:val="none" w:sz="0" w:space="0" w:color="auto"/>
        <w:right w:val="none" w:sz="0" w:space="0" w:color="auto"/>
      </w:divBdr>
    </w:div>
    <w:div w:id="1443722046">
      <w:bodyDiv w:val="1"/>
      <w:marLeft w:val="0"/>
      <w:marRight w:val="0"/>
      <w:marTop w:val="0"/>
      <w:marBottom w:val="0"/>
      <w:divBdr>
        <w:top w:val="none" w:sz="0" w:space="0" w:color="auto"/>
        <w:left w:val="none" w:sz="0" w:space="0" w:color="auto"/>
        <w:bottom w:val="none" w:sz="0" w:space="0" w:color="auto"/>
        <w:right w:val="none" w:sz="0" w:space="0" w:color="auto"/>
      </w:divBdr>
    </w:div>
    <w:div w:id="1458570212">
      <w:bodyDiv w:val="1"/>
      <w:marLeft w:val="0"/>
      <w:marRight w:val="0"/>
      <w:marTop w:val="0"/>
      <w:marBottom w:val="0"/>
      <w:divBdr>
        <w:top w:val="none" w:sz="0" w:space="0" w:color="auto"/>
        <w:left w:val="none" w:sz="0" w:space="0" w:color="auto"/>
        <w:bottom w:val="none" w:sz="0" w:space="0" w:color="auto"/>
        <w:right w:val="none" w:sz="0" w:space="0" w:color="auto"/>
      </w:divBdr>
    </w:div>
    <w:div w:id="1459295303">
      <w:bodyDiv w:val="1"/>
      <w:marLeft w:val="0"/>
      <w:marRight w:val="0"/>
      <w:marTop w:val="0"/>
      <w:marBottom w:val="0"/>
      <w:divBdr>
        <w:top w:val="none" w:sz="0" w:space="0" w:color="auto"/>
        <w:left w:val="none" w:sz="0" w:space="0" w:color="auto"/>
        <w:bottom w:val="none" w:sz="0" w:space="0" w:color="auto"/>
        <w:right w:val="none" w:sz="0" w:space="0" w:color="auto"/>
      </w:divBdr>
    </w:div>
    <w:div w:id="1472357484">
      <w:bodyDiv w:val="1"/>
      <w:marLeft w:val="0"/>
      <w:marRight w:val="0"/>
      <w:marTop w:val="0"/>
      <w:marBottom w:val="0"/>
      <w:divBdr>
        <w:top w:val="none" w:sz="0" w:space="0" w:color="auto"/>
        <w:left w:val="none" w:sz="0" w:space="0" w:color="auto"/>
        <w:bottom w:val="none" w:sz="0" w:space="0" w:color="auto"/>
        <w:right w:val="none" w:sz="0" w:space="0" w:color="auto"/>
      </w:divBdr>
    </w:div>
    <w:div w:id="1617449524">
      <w:bodyDiv w:val="1"/>
      <w:marLeft w:val="0"/>
      <w:marRight w:val="0"/>
      <w:marTop w:val="0"/>
      <w:marBottom w:val="0"/>
      <w:divBdr>
        <w:top w:val="none" w:sz="0" w:space="0" w:color="auto"/>
        <w:left w:val="none" w:sz="0" w:space="0" w:color="auto"/>
        <w:bottom w:val="none" w:sz="0" w:space="0" w:color="auto"/>
        <w:right w:val="none" w:sz="0" w:space="0" w:color="auto"/>
      </w:divBdr>
    </w:div>
    <w:div w:id="178410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hyperlink" Target="mailto:export@mozyr-svz.by"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864</Words>
  <Characters>4929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Олеговна Щербин</dc:creator>
  <cp:lastModifiedBy>Diplomat3</cp:lastModifiedBy>
  <cp:revision>2</cp:revision>
  <cp:lastPrinted>2016-04-06T14:07:00Z</cp:lastPrinted>
  <dcterms:created xsi:type="dcterms:W3CDTF">2016-05-20T15:58:00Z</dcterms:created>
  <dcterms:modified xsi:type="dcterms:W3CDTF">2016-05-20T15:58:00Z</dcterms:modified>
</cp:coreProperties>
</file>